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6438" w:rsidRDefault="006A24AC" w:rsidP="009C74A5">
      <w:pPr>
        <w:pStyle w:val="13"/>
        <w:spacing w:before="58" w:line="328" w:lineRule="exact"/>
        <w:rPr>
          <w:sz w:val="28"/>
          <w:szCs w:val="28"/>
        </w:rPr>
      </w:pPr>
      <w:r>
        <w:rPr>
          <w:spacing w:val="80"/>
          <w:u w:val="single"/>
        </w:rPr>
        <w:t xml:space="preserve"> </w:t>
      </w:r>
    </w:p>
    <w:p w:rsidR="00DD6438" w:rsidRDefault="00DD6438">
      <w:pPr>
        <w:jc w:val="center"/>
        <w:rPr>
          <w:sz w:val="28"/>
          <w:szCs w:val="28"/>
        </w:rPr>
      </w:pPr>
    </w:p>
    <w:p w:rsidR="00DD6438" w:rsidRDefault="006A24AC">
      <w:pPr>
        <w:jc w:val="center"/>
        <w:rPr>
          <w:sz w:val="28"/>
          <w:szCs w:val="28"/>
        </w:rPr>
      </w:pPr>
      <w:r>
        <w:rPr>
          <w:sz w:val="28"/>
          <w:szCs w:val="28"/>
        </w:rPr>
        <w:t>ПОЛОЖЕНИЕ</w:t>
      </w:r>
    </w:p>
    <w:p w:rsidR="00DD6438" w:rsidRDefault="006A24A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проведении </w:t>
      </w:r>
      <w:bookmarkStart w:id="0" w:name="_GoBack"/>
      <w:r>
        <w:rPr>
          <w:sz w:val="28"/>
          <w:szCs w:val="28"/>
          <w:lang w:val="en-US"/>
        </w:rPr>
        <w:t>XXII</w:t>
      </w:r>
      <w:r>
        <w:rPr>
          <w:sz w:val="28"/>
          <w:szCs w:val="28"/>
        </w:rPr>
        <w:t xml:space="preserve"> Республиканской</w:t>
      </w:r>
    </w:p>
    <w:p w:rsidR="00DD6438" w:rsidRDefault="006A24AC">
      <w:pPr>
        <w:jc w:val="center"/>
        <w:rPr>
          <w:sz w:val="28"/>
          <w:szCs w:val="28"/>
        </w:rPr>
      </w:pPr>
      <w:r>
        <w:rPr>
          <w:sz w:val="28"/>
          <w:szCs w:val="28"/>
        </w:rPr>
        <w:t>научно-практической конференции имени М.Н. Морякова</w:t>
      </w:r>
    </w:p>
    <w:bookmarkEnd w:id="0"/>
    <w:p w:rsidR="00DD6438" w:rsidRDefault="006A24A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для обучающихся общеобразовательных организаций и профессиональных образовательных организаций </w:t>
      </w:r>
    </w:p>
    <w:p w:rsidR="00DD6438" w:rsidRDefault="00DD6438">
      <w:pPr>
        <w:jc w:val="center"/>
        <w:rPr>
          <w:sz w:val="28"/>
          <w:szCs w:val="28"/>
        </w:rPr>
      </w:pPr>
    </w:p>
    <w:p w:rsidR="00DD6438" w:rsidRDefault="006A24AC">
      <w:pPr>
        <w:jc w:val="center"/>
        <w:rPr>
          <w:sz w:val="28"/>
          <w:szCs w:val="28"/>
        </w:rPr>
      </w:pPr>
      <w:r>
        <w:rPr>
          <w:sz w:val="28"/>
          <w:szCs w:val="28"/>
        </w:rPr>
        <w:t>1.Общие положения</w:t>
      </w:r>
    </w:p>
    <w:p w:rsidR="00DD6438" w:rsidRDefault="00DD6438">
      <w:pPr>
        <w:jc w:val="center"/>
        <w:rPr>
          <w:sz w:val="28"/>
          <w:szCs w:val="28"/>
        </w:rPr>
      </w:pPr>
    </w:p>
    <w:p w:rsidR="00DD6438" w:rsidRDefault="006A24A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1.1 XXI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Республиканская</w:t>
      </w:r>
      <w:r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</w:rPr>
        <w:t>научно-практическая конференция имени М.Н. </w:t>
      </w:r>
      <w:r>
        <w:rPr>
          <w:sz w:val="28"/>
          <w:szCs w:val="28"/>
        </w:rPr>
        <w:t>Морякова для обучающихся общеобразовательных организаций и профессиональных образовательных организаций (далее – Конференция) призвана активизировать работу по пропаганде научных знаний, профессиональной ориентации и привлечению учащихся к научному творчес</w:t>
      </w:r>
      <w:r>
        <w:rPr>
          <w:sz w:val="28"/>
          <w:szCs w:val="28"/>
        </w:rPr>
        <w:t>тву и исследовательской работе во внеурочное время под руководством преподавателей и учителей.</w:t>
      </w:r>
    </w:p>
    <w:p w:rsidR="00DD6438" w:rsidRDefault="006A24A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1.2. В рамках Конференции предусмотрено проведение Круглого стола для педагогов «Использование современных цифровых технологий в исследовательской, проектной дея</w:t>
      </w:r>
      <w:r>
        <w:rPr>
          <w:sz w:val="28"/>
          <w:szCs w:val="28"/>
        </w:rPr>
        <w:t>тельности учащихся».</w:t>
      </w:r>
    </w:p>
    <w:p w:rsidR="00DD6438" w:rsidRDefault="00DD6438">
      <w:pPr>
        <w:rPr>
          <w:sz w:val="28"/>
          <w:szCs w:val="28"/>
        </w:rPr>
      </w:pPr>
    </w:p>
    <w:p w:rsidR="00DD6438" w:rsidRDefault="006A24AC">
      <w:pPr>
        <w:jc w:val="center"/>
        <w:rPr>
          <w:sz w:val="28"/>
          <w:szCs w:val="28"/>
        </w:rPr>
      </w:pPr>
      <w:r>
        <w:rPr>
          <w:sz w:val="28"/>
          <w:szCs w:val="28"/>
        </w:rPr>
        <w:t>2. Цель Конференции</w:t>
      </w:r>
    </w:p>
    <w:p w:rsidR="00DD6438" w:rsidRDefault="00DD6438">
      <w:pPr>
        <w:jc w:val="center"/>
        <w:rPr>
          <w:sz w:val="28"/>
          <w:szCs w:val="28"/>
        </w:rPr>
      </w:pPr>
    </w:p>
    <w:p w:rsidR="00DD6438" w:rsidRDefault="006A24A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Активизация творческой, познавательной и интеллектуальной инициативы учащихся и студентов посредством привлечения их к исследовательской и проектной деятельности в различных областях науки и культуры. </w:t>
      </w:r>
    </w:p>
    <w:p w:rsidR="00DD6438" w:rsidRDefault="00DD6438">
      <w:pPr>
        <w:ind w:firstLine="567"/>
        <w:jc w:val="both"/>
        <w:rPr>
          <w:sz w:val="28"/>
          <w:szCs w:val="28"/>
        </w:rPr>
      </w:pPr>
    </w:p>
    <w:p w:rsidR="00DD6438" w:rsidRDefault="006A24AC">
      <w:pPr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3. За</w:t>
      </w:r>
      <w:r>
        <w:rPr>
          <w:sz w:val="28"/>
          <w:szCs w:val="28"/>
        </w:rPr>
        <w:t>дачи Конференции</w:t>
      </w:r>
    </w:p>
    <w:p w:rsidR="00DD6438" w:rsidRDefault="00DD6438">
      <w:pPr>
        <w:ind w:firstLine="567"/>
        <w:jc w:val="center"/>
        <w:rPr>
          <w:sz w:val="28"/>
          <w:szCs w:val="28"/>
        </w:rPr>
      </w:pPr>
    </w:p>
    <w:p w:rsidR="00DD6438" w:rsidRDefault="006A24A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3.1. Выявление и поддержка творчески активных учащихся, перспективных инновационных образовательных студенческих, ученических проектов и инициатив;</w:t>
      </w:r>
    </w:p>
    <w:p w:rsidR="00DD6438" w:rsidRDefault="006A24A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3.2. Стимулирование продуктивной деятельности студентов, школьников, ориентированной на ли</w:t>
      </w:r>
      <w:r>
        <w:rPr>
          <w:sz w:val="28"/>
          <w:szCs w:val="28"/>
        </w:rPr>
        <w:t>чностную и творческую самореализацию;</w:t>
      </w:r>
    </w:p>
    <w:p w:rsidR="00DD6438" w:rsidRDefault="006A24A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3.3. Формирование у обучающихся профессионально-значимых качеств личности, публичного представления и защиты своей исследовательской работы;</w:t>
      </w:r>
    </w:p>
    <w:p w:rsidR="00DD6438" w:rsidRDefault="006A24A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3.4. Развитие образовательных программ и методик, основанных на исследователь</w:t>
      </w:r>
      <w:r>
        <w:rPr>
          <w:sz w:val="28"/>
          <w:szCs w:val="28"/>
        </w:rPr>
        <w:t>ской деятельности обучающихся как действенного средства повышения эффективности образовательного процесса;</w:t>
      </w:r>
    </w:p>
    <w:p w:rsidR="00DD6438" w:rsidRDefault="006A24A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3.5. Демонстрация и пропаганда лучших достижений учащейся молодежи, опыта работы образовательного учреждения по организации учебной и научно-исследовательской деятельности.</w:t>
      </w:r>
    </w:p>
    <w:p w:rsidR="00DD6438" w:rsidRDefault="00DD6438">
      <w:pPr>
        <w:ind w:firstLine="567"/>
        <w:jc w:val="both"/>
        <w:rPr>
          <w:sz w:val="28"/>
          <w:szCs w:val="28"/>
        </w:rPr>
      </w:pPr>
    </w:p>
    <w:p w:rsidR="00DD6438" w:rsidRDefault="006A24AC">
      <w:pPr>
        <w:jc w:val="center"/>
        <w:rPr>
          <w:sz w:val="28"/>
          <w:szCs w:val="28"/>
        </w:rPr>
      </w:pPr>
      <w:r>
        <w:rPr>
          <w:sz w:val="28"/>
          <w:szCs w:val="28"/>
        </w:rPr>
        <w:t>4. Организаторы Конференции</w:t>
      </w:r>
    </w:p>
    <w:p w:rsidR="00DD6438" w:rsidRDefault="00DD6438">
      <w:pPr>
        <w:jc w:val="center"/>
        <w:rPr>
          <w:sz w:val="28"/>
          <w:szCs w:val="28"/>
        </w:rPr>
      </w:pPr>
    </w:p>
    <w:p w:rsidR="00DD6438" w:rsidRDefault="006A24A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4.1. Организаторами Конференции являются:</w:t>
      </w:r>
    </w:p>
    <w:p w:rsidR="00DD6438" w:rsidRDefault="006A24A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Министерств</w:t>
      </w:r>
      <w:r>
        <w:rPr>
          <w:sz w:val="28"/>
          <w:szCs w:val="28"/>
        </w:rPr>
        <w:t>о образования и науки Республики Татарстан.</w:t>
      </w:r>
    </w:p>
    <w:p w:rsidR="00DD6438" w:rsidRDefault="006A24A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Соорганизаторами: Муниципальное казенное учреждение «Управление образования» Исполнительного комитета муниципального образования «Лениногорский муниципальный район» Республики Татарстан (по согласованию);</w:t>
      </w:r>
    </w:p>
    <w:p w:rsidR="00DD6438" w:rsidRDefault="006A24A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Муницип</w:t>
      </w:r>
      <w:r>
        <w:rPr>
          <w:sz w:val="28"/>
          <w:szCs w:val="28"/>
        </w:rPr>
        <w:t>альное бюджетное общеобразовательное учреждение «Средняя общеобразовательная школа №2» муниципального образования «Лениногорский муниципальный район» Республики Татарстан (далее - СОШ №2) (по согласованию);</w:t>
      </w:r>
    </w:p>
    <w:p w:rsidR="00DD6438" w:rsidRDefault="006A24A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Структурное подразделение «Татнефть-добыча» нефте</w:t>
      </w:r>
      <w:r>
        <w:rPr>
          <w:sz w:val="28"/>
          <w:szCs w:val="28"/>
        </w:rPr>
        <w:t>газодобывающего управления «Лениногорскнефть» (по согласованию);</w:t>
      </w:r>
    </w:p>
    <w:p w:rsidR="00DD6438" w:rsidRDefault="00DD6438">
      <w:pPr>
        <w:ind w:firstLine="567"/>
        <w:jc w:val="both"/>
        <w:rPr>
          <w:sz w:val="28"/>
          <w:szCs w:val="28"/>
        </w:rPr>
      </w:pPr>
    </w:p>
    <w:p w:rsidR="00DD6438" w:rsidRDefault="006A24AC">
      <w:pPr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5. Участники Конференции</w:t>
      </w:r>
    </w:p>
    <w:p w:rsidR="00DD6438" w:rsidRDefault="00DD6438">
      <w:pPr>
        <w:ind w:firstLine="567"/>
        <w:jc w:val="center"/>
        <w:rPr>
          <w:sz w:val="28"/>
          <w:szCs w:val="28"/>
        </w:rPr>
      </w:pPr>
    </w:p>
    <w:p w:rsidR="00DD6438" w:rsidRDefault="006A24AC">
      <w:pPr>
        <w:ind w:firstLine="567"/>
        <w:jc w:val="both"/>
        <w:rPr>
          <w:sz w:val="28"/>
          <w:szCs w:val="28"/>
          <w:lang w:val="tt-RU"/>
        </w:rPr>
      </w:pPr>
      <w:r>
        <w:rPr>
          <w:sz w:val="28"/>
          <w:szCs w:val="28"/>
        </w:rPr>
        <w:t>5.1. Для участия в Конференции приглашаются обучающиеся 3-11-х классов общеобразовательных организаций, студенты профессиональных образовательных организаций Респуб</w:t>
      </w:r>
      <w:r>
        <w:rPr>
          <w:sz w:val="28"/>
          <w:szCs w:val="28"/>
        </w:rPr>
        <w:t>лики Татарстан.</w:t>
      </w:r>
    </w:p>
    <w:p w:rsidR="00DD6438" w:rsidRDefault="00DD6438">
      <w:pPr>
        <w:ind w:firstLine="567"/>
        <w:jc w:val="center"/>
        <w:rPr>
          <w:sz w:val="28"/>
          <w:szCs w:val="28"/>
          <w:lang w:val="tt-RU"/>
        </w:rPr>
      </w:pPr>
    </w:p>
    <w:p w:rsidR="00DD6438" w:rsidRDefault="006A24AC">
      <w:pPr>
        <w:ind w:left="360"/>
        <w:jc w:val="center"/>
        <w:rPr>
          <w:sz w:val="28"/>
          <w:szCs w:val="28"/>
        </w:rPr>
      </w:pPr>
      <w:r>
        <w:rPr>
          <w:sz w:val="28"/>
          <w:szCs w:val="28"/>
          <w:lang w:val="tt-RU"/>
        </w:rPr>
        <w:t xml:space="preserve">6. </w:t>
      </w:r>
      <w:r>
        <w:rPr>
          <w:sz w:val="28"/>
          <w:szCs w:val="28"/>
        </w:rPr>
        <w:t xml:space="preserve">Сроки и этапы проведения Конференции </w:t>
      </w:r>
    </w:p>
    <w:p w:rsidR="00DD6438" w:rsidRDefault="00DD6438">
      <w:pPr>
        <w:ind w:left="360"/>
        <w:jc w:val="center"/>
        <w:rPr>
          <w:sz w:val="28"/>
          <w:szCs w:val="28"/>
        </w:rPr>
      </w:pPr>
    </w:p>
    <w:p w:rsidR="00DD6438" w:rsidRDefault="006A24A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6.1. Конференция проводится в 2 этапа: </w:t>
      </w:r>
    </w:p>
    <w:p w:rsidR="00DD6438" w:rsidRDefault="006A24A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этап - до 15 марта 2026 года (заочный). Оценка представленных в Оргкомитет электронных вариантов работ.</w:t>
      </w:r>
    </w:p>
    <w:p w:rsidR="00DD6438" w:rsidRDefault="006A24A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этап – 17 апреля 2026 года (очный). Приглашаются</w:t>
      </w:r>
      <w:r>
        <w:rPr>
          <w:sz w:val="28"/>
          <w:szCs w:val="28"/>
        </w:rPr>
        <w:t xml:space="preserve"> победители по результатам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этапа. </w:t>
      </w:r>
    </w:p>
    <w:p w:rsidR="00DD6438" w:rsidRDefault="006A24A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6.2. Место проведения: г. Лениногорск, ул. Морякова, д.4, СОШ №2. </w:t>
      </w:r>
    </w:p>
    <w:p w:rsidR="00DD6438" w:rsidRDefault="00DD6438">
      <w:pPr>
        <w:ind w:left="360"/>
        <w:jc w:val="both"/>
        <w:rPr>
          <w:sz w:val="28"/>
          <w:szCs w:val="28"/>
        </w:rPr>
      </w:pPr>
    </w:p>
    <w:p w:rsidR="00DD6438" w:rsidRDefault="006A24AC">
      <w:pPr>
        <w:ind w:firstLine="567"/>
        <w:jc w:val="center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7. </w:t>
      </w:r>
      <w:r>
        <w:rPr>
          <w:sz w:val="28"/>
          <w:szCs w:val="28"/>
        </w:rPr>
        <w:t>Порядок приема заявок и работ на Конференцию</w:t>
      </w:r>
    </w:p>
    <w:p w:rsidR="00DD6438" w:rsidRDefault="00DD6438">
      <w:pPr>
        <w:ind w:firstLine="567"/>
        <w:jc w:val="center"/>
        <w:rPr>
          <w:sz w:val="28"/>
          <w:szCs w:val="28"/>
        </w:rPr>
      </w:pPr>
    </w:p>
    <w:p w:rsidR="00DD6438" w:rsidRDefault="006A24A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7.1. Заявка, тезисы исследовательской работы, текст исследовательской работы, согласие на обработку пе</w:t>
      </w:r>
      <w:r>
        <w:rPr>
          <w:sz w:val="28"/>
          <w:szCs w:val="28"/>
        </w:rPr>
        <w:t xml:space="preserve">рсональных данных направляются в Оргкомитет с пометкой в письме «На конференцию имени М.Н. Морякова» в срок до 15 марта 2026 г. на электронный адрес </w:t>
      </w:r>
      <w:hyperlink r:id="rId7" w:history="1">
        <w:r>
          <w:rPr>
            <w:rStyle w:val="af1"/>
            <w:sz w:val="28"/>
            <w:szCs w:val="28"/>
            <w:u w:val="none"/>
          </w:rPr>
          <w:t>npk.moryakova.leninigorsk@mail.ru</w:t>
        </w:r>
      </w:hyperlink>
      <w:r>
        <w:rPr>
          <w:sz w:val="28"/>
          <w:szCs w:val="28"/>
        </w:rPr>
        <w:t xml:space="preserve">  по указанной фо</w:t>
      </w:r>
      <w:r>
        <w:rPr>
          <w:sz w:val="28"/>
          <w:szCs w:val="28"/>
        </w:rPr>
        <w:t>рме (приложения 1, 2, 3, 4, 5).</w:t>
      </w:r>
    </w:p>
    <w:p w:rsidR="00DD6438" w:rsidRDefault="006A24A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Направляя свою работу на Конференцию, автор автоматически дает организаторам Конференции право на использование присланного материала в некоммерческих целях.</w:t>
      </w:r>
    </w:p>
    <w:p w:rsidR="00DD6438" w:rsidRDefault="006A24A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7.2. Работы, представленные позже указанного срока, расс</w:t>
      </w:r>
      <w:r>
        <w:rPr>
          <w:sz w:val="28"/>
          <w:szCs w:val="28"/>
        </w:rPr>
        <w:t>матриваться не будут. Представленная участником работа не принимается к рассмотрению в случаях, если: ранее участник с данной работой был признан победителем или призером муниципальных, республиканских научных конференций, не достигает 60 % оригинальности.</w:t>
      </w:r>
    </w:p>
    <w:p w:rsidR="00DD6438" w:rsidRDefault="006A24AC">
      <w:pPr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8. Условия отбора участников</w:t>
      </w:r>
    </w:p>
    <w:p w:rsidR="00DD6438" w:rsidRDefault="00DD6438">
      <w:pPr>
        <w:ind w:firstLine="567"/>
        <w:jc w:val="center"/>
        <w:rPr>
          <w:sz w:val="28"/>
          <w:szCs w:val="28"/>
        </w:rPr>
      </w:pPr>
    </w:p>
    <w:p w:rsidR="00DD6438" w:rsidRDefault="006A24A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Все поступившие исследовательские работы после регистрации в Оргкомитете подлежат оценке и конкурсному отбору комиссией по оценке работ.</w:t>
      </w:r>
    </w:p>
    <w:p w:rsidR="00DD6438" w:rsidRDefault="006A24AC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Проверенные и отобранные комиссией работы будут представлены для публичной защиты н</w:t>
      </w:r>
      <w:r>
        <w:rPr>
          <w:sz w:val="28"/>
          <w:szCs w:val="28"/>
        </w:rPr>
        <w:t xml:space="preserve">а предметной секции.  Исследовательская работа может быть </w:t>
      </w:r>
      <w:r>
        <w:rPr>
          <w:sz w:val="28"/>
          <w:szCs w:val="28"/>
        </w:rPr>
        <w:lastRenderedPageBreak/>
        <w:t xml:space="preserve">направлена на заслушивание в другую секцию, в случае несоответствия содержания работы заявленной секции.  </w:t>
      </w:r>
    </w:p>
    <w:p w:rsidR="00DD6438" w:rsidRDefault="006A24A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Заседание комиссии по оценке работ правомочно принимать решения при присутствии на заседани</w:t>
      </w:r>
      <w:r>
        <w:rPr>
          <w:sz w:val="28"/>
          <w:szCs w:val="28"/>
        </w:rPr>
        <w:t xml:space="preserve">и более половины от общего состава, включая председателя. </w:t>
      </w:r>
    </w:p>
    <w:p w:rsidR="00DD6438" w:rsidRDefault="006A24A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Члены комиссии по оценке работ оценивают материалы путем проставления в оценочный лист оценки по каждому критерию. Итоговая оценка материалов определяется по общему баллу всех оценочных листов членов комиссии. При равенстве набранных баллов голос председат</w:t>
      </w:r>
      <w:r>
        <w:rPr>
          <w:sz w:val="28"/>
          <w:szCs w:val="28"/>
        </w:rPr>
        <w:t xml:space="preserve">еля комиссии по оценке работ является решающим. Решения комиссии по оценке работ заносятся в протокол и </w:t>
      </w:r>
      <w:r>
        <w:rPr>
          <w:color w:val="000000"/>
          <w:sz w:val="28"/>
          <w:szCs w:val="28"/>
        </w:rPr>
        <w:t xml:space="preserve">являются окончательными. </w:t>
      </w:r>
      <w:r>
        <w:rPr>
          <w:sz w:val="28"/>
          <w:szCs w:val="28"/>
        </w:rPr>
        <w:t>Протокол подписывают председатель и члены комиссии по оценке работ, принимавшие участие в оценке.</w:t>
      </w:r>
    </w:p>
    <w:p w:rsidR="00DD6438" w:rsidRDefault="006A24A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Замечания, вопросы, претензии</w:t>
      </w:r>
      <w:r>
        <w:rPr>
          <w:sz w:val="28"/>
          <w:szCs w:val="28"/>
        </w:rPr>
        <w:t xml:space="preserve"> по работе Конференции принимаются Оргкомитетом в день работы предметных секций.   </w:t>
      </w:r>
    </w:p>
    <w:p w:rsidR="00DD6438" w:rsidRDefault="006A24AC">
      <w:pPr>
        <w:ind w:firstLine="708"/>
        <w:jc w:val="both"/>
        <w:rPr>
          <w:sz w:val="28"/>
          <w:szCs w:val="28"/>
        </w:rPr>
      </w:pPr>
      <w:r>
        <w:rPr>
          <w:rFonts w:eastAsia="Arial Unicode MS"/>
          <w:sz w:val="28"/>
          <w:szCs w:val="28"/>
        </w:rPr>
        <w:t>Результаты первого (заочного) этапа (не содержащие персональных данных) в соответствии с кодами, полученными при регистрации, будут опубликованы на сайте СОШ №2</w:t>
      </w:r>
      <w:r>
        <w:rPr>
          <w:sz w:val="28"/>
          <w:szCs w:val="28"/>
        </w:rPr>
        <w:t xml:space="preserve">:   </w:t>
      </w:r>
      <w:hyperlink r:id="rId8" w:history="1">
        <w:r>
          <w:rPr>
            <w:rStyle w:val="af1"/>
            <w:sz w:val="28"/>
            <w:szCs w:val="28"/>
            <w:u w:val="none"/>
          </w:rPr>
          <w:t>https://edu.tatar.ru/l-gorsk/sch2</w:t>
        </w:r>
      </w:hyperlink>
      <w:r>
        <w:rPr>
          <w:sz w:val="28"/>
          <w:szCs w:val="28"/>
        </w:rPr>
        <w:t xml:space="preserve">  (раздел «Конференция им. М.Н. Морякова) не позднее  2 апреля 2025 года.</w:t>
      </w:r>
    </w:p>
    <w:p w:rsidR="00DD6438" w:rsidRDefault="00DD6438">
      <w:pPr>
        <w:ind w:firstLine="567"/>
        <w:jc w:val="both"/>
        <w:rPr>
          <w:sz w:val="28"/>
          <w:szCs w:val="28"/>
        </w:rPr>
      </w:pPr>
    </w:p>
    <w:p w:rsidR="00DD6438" w:rsidRDefault="006A24AC">
      <w:pPr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9. Технология проведения Конференции</w:t>
      </w:r>
    </w:p>
    <w:p w:rsidR="00DD6438" w:rsidRDefault="00DD6438">
      <w:pPr>
        <w:ind w:firstLine="567"/>
        <w:jc w:val="center"/>
        <w:rPr>
          <w:sz w:val="28"/>
          <w:szCs w:val="28"/>
        </w:rPr>
      </w:pPr>
    </w:p>
    <w:p w:rsidR="00DD6438" w:rsidRDefault="006A24AC">
      <w:pPr>
        <w:ind w:firstLine="709"/>
        <w:contextualSpacing/>
        <w:jc w:val="both"/>
      </w:pPr>
      <w:r>
        <w:rPr>
          <w:sz w:val="28"/>
          <w:szCs w:val="28"/>
        </w:rPr>
        <w:t>9.1. Для подготовки и проведения Конференции создаётся организационн</w:t>
      </w:r>
      <w:r>
        <w:rPr>
          <w:sz w:val="28"/>
          <w:szCs w:val="28"/>
        </w:rPr>
        <w:t xml:space="preserve">ый комитет (далее – Оргкомитет) </w:t>
      </w:r>
    </w:p>
    <w:p w:rsidR="00DD6438" w:rsidRDefault="006A24AC">
      <w:pPr>
        <w:ind w:firstLine="709"/>
        <w:contextualSpacing/>
        <w:jc w:val="both"/>
      </w:pPr>
      <w:r>
        <w:rPr>
          <w:sz w:val="28"/>
          <w:szCs w:val="28"/>
        </w:rPr>
        <w:t>9.1.1. Функции Оргкомитета:</w:t>
      </w:r>
    </w:p>
    <w:p w:rsidR="00DD6438" w:rsidRDefault="006A24AC">
      <w:pPr>
        <w:ind w:firstLine="709"/>
        <w:contextualSpacing/>
        <w:jc w:val="both"/>
      </w:pPr>
      <w:r>
        <w:rPr>
          <w:sz w:val="28"/>
          <w:szCs w:val="28"/>
        </w:rPr>
        <w:t>принятие решения о составе жюри и назначение его председателя;</w:t>
      </w:r>
    </w:p>
    <w:p w:rsidR="00DD6438" w:rsidRDefault="006A24AC">
      <w:pPr>
        <w:ind w:firstLine="709"/>
        <w:contextualSpacing/>
        <w:jc w:val="both"/>
      </w:pPr>
      <w:r>
        <w:rPr>
          <w:sz w:val="28"/>
          <w:szCs w:val="28"/>
        </w:rPr>
        <w:t>информационная поддержка Конференции в соответствии с планом его работы;</w:t>
      </w:r>
    </w:p>
    <w:p w:rsidR="00DD6438" w:rsidRDefault="006A24AC">
      <w:pPr>
        <w:ind w:firstLine="709"/>
        <w:contextualSpacing/>
        <w:jc w:val="both"/>
      </w:pPr>
      <w:r>
        <w:rPr>
          <w:sz w:val="28"/>
          <w:szCs w:val="28"/>
        </w:rPr>
        <w:t>прием работ, представленных для участия в Конференции;</w:t>
      </w:r>
    </w:p>
    <w:p w:rsidR="00DD6438" w:rsidRDefault="006A24AC">
      <w:pPr>
        <w:ind w:firstLine="709"/>
        <w:contextualSpacing/>
        <w:jc w:val="both"/>
      </w:pPr>
      <w:r>
        <w:rPr>
          <w:sz w:val="28"/>
          <w:szCs w:val="28"/>
        </w:rPr>
        <w:t>реги</w:t>
      </w:r>
      <w:r>
        <w:rPr>
          <w:sz w:val="28"/>
          <w:szCs w:val="28"/>
        </w:rPr>
        <w:t>страция работ и передача их на рассмотрение в жюри;</w:t>
      </w:r>
    </w:p>
    <w:p w:rsidR="00DD6438" w:rsidRDefault="006A24AC">
      <w:pPr>
        <w:ind w:firstLine="709"/>
        <w:contextualSpacing/>
        <w:jc w:val="both"/>
      </w:pPr>
      <w:r>
        <w:rPr>
          <w:sz w:val="28"/>
          <w:szCs w:val="28"/>
        </w:rPr>
        <w:t>формирование списков участников по секциям;</w:t>
      </w:r>
    </w:p>
    <w:p w:rsidR="00DD6438" w:rsidRDefault="006A24AC">
      <w:pPr>
        <w:ind w:firstLine="709"/>
        <w:contextualSpacing/>
        <w:jc w:val="both"/>
      </w:pPr>
      <w:r>
        <w:rPr>
          <w:sz w:val="28"/>
          <w:szCs w:val="28"/>
        </w:rPr>
        <w:t xml:space="preserve">организационно-техническое обеспечение конференции; </w:t>
      </w:r>
    </w:p>
    <w:p w:rsidR="00DD6438" w:rsidRDefault="006A24AC">
      <w:pPr>
        <w:ind w:firstLine="709"/>
        <w:contextualSpacing/>
        <w:jc w:val="both"/>
      </w:pPr>
      <w:r>
        <w:rPr>
          <w:sz w:val="28"/>
          <w:szCs w:val="28"/>
        </w:rPr>
        <w:t>техническая координация работы жюри во время проведения Конференции.</w:t>
      </w:r>
    </w:p>
    <w:p w:rsidR="00DD6438" w:rsidRDefault="006A24AC">
      <w:pPr>
        <w:ind w:firstLine="709"/>
        <w:contextualSpacing/>
        <w:jc w:val="both"/>
      </w:pPr>
      <w:r>
        <w:rPr>
          <w:sz w:val="28"/>
          <w:szCs w:val="28"/>
        </w:rPr>
        <w:t>утверждение критериев оценивания, а та</w:t>
      </w:r>
      <w:r>
        <w:rPr>
          <w:sz w:val="28"/>
          <w:szCs w:val="28"/>
        </w:rPr>
        <w:t>кже значения критериев оценки.</w:t>
      </w:r>
    </w:p>
    <w:p w:rsidR="00DD6438" w:rsidRDefault="006A24AC">
      <w:pPr>
        <w:ind w:firstLine="709"/>
        <w:contextualSpacing/>
        <w:jc w:val="both"/>
      </w:pPr>
      <w:r>
        <w:rPr>
          <w:sz w:val="28"/>
          <w:szCs w:val="28"/>
        </w:rPr>
        <w:t xml:space="preserve">9.2. Организатор Конференции оставляет за собой исключительное право использовать материал, полученный в ходе Конференции, для рекламы и развития Конференции. </w:t>
      </w:r>
    </w:p>
    <w:p w:rsidR="00DD6438" w:rsidRDefault="006A24AC">
      <w:pPr>
        <w:ind w:firstLine="709"/>
        <w:contextualSpacing/>
        <w:jc w:val="both"/>
      </w:pPr>
      <w:r>
        <w:rPr>
          <w:sz w:val="28"/>
          <w:szCs w:val="28"/>
        </w:rPr>
        <w:t>9.3. Жюри формируется из представителей организаторов и соорганизаторов. Состав жюри состоит из Председателя, ответственного секретаря и членов жюри.</w:t>
      </w:r>
    </w:p>
    <w:p w:rsidR="00DD6438" w:rsidRDefault="006A24AC">
      <w:pPr>
        <w:ind w:firstLine="709"/>
        <w:contextualSpacing/>
        <w:jc w:val="both"/>
      </w:pPr>
      <w:r>
        <w:rPr>
          <w:sz w:val="28"/>
          <w:szCs w:val="28"/>
        </w:rPr>
        <w:t>Каждую работу оценивает не менее 3 членов жюри. Заочная экспертиза представленных материалов проводится чл</w:t>
      </w:r>
      <w:r>
        <w:rPr>
          <w:sz w:val="28"/>
          <w:szCs w:val="28"/>
        </w:rPr>
        <w:t xml:space="preserve">енами жюри. </w:t>
      </w:r>
    </w:p>
    <w:p w:rsidR="00DD6438" w:rsidRDefault="006A24AC">
      <w:pPr>
        <w:ind w:firstLine="709"/>
        <w:contextualSpacing/>
        <w:jc w:val="both"/>
      </w:pPr>
      <w:r>
        <w:rPr>
          <w:sz w:val="28"/>
          <w:szCs w:val="28"/>
        </w:rPr>
        <w:t>Члены жюри обладают равными правами при рассмотрении вопросов на заседаниях. Решения жюри принимаются большинством голосов от присутствующих членов открытым голосованием. В случае равенства голосов голос председательствующего на заседании сост</w:t>
      </w:r>
      <w:r>
        <w:rPr>
          <w:sz w:val="28"/>
          <w:szCs w:val="28"/>
        </w:rPr>
        <w:t>ава жюри является определяющим.</w:t>
      </w:r>
    </w:p>
    <w:p w:rsidR="00DD6438" w:rsidRDefault="006A24AC">
      <w:pPr>
        <w:ind w:firstLine="709"/>
        <w:contextualSpacing/>
        <w:jc w:val="both"/>
      </w:pPr>
      <w:r>
        <w:rPr>
          <w:sz w:val="28"/>
          <w:szCs w:val="28"/>
        </w:rPr>
        <w:t xml:space="preserve">Заседание членов жюри считается состоявшимся при участии в нем не менее 2/3 от общего количества. </w:t>
      </w:r>
    </w:p>
    <w:p w:rsidR="00DD6438" w:rsidRDefault="006A24AC">
      <w:pPr>
        <w:ind w:firstLine="709"/>
        <w:contextualSpacing/>
        <w:jc w:val="both"/>
      </w:pPr>
      <w:r>
        <w:rPr>
          <w:sz w:val="28"/>
          <w:szCs w:val="28"/>
        </w:rPr>
        <w:lastRenderedPageBreak/>
        <w:t xml:space="preserve">Решение жюри оформляется протоколом, который подписывает председатель жюри. </w:t>
      </w:r>
    </w:p>
    <w:p w:rsidR="00DD6438" w:rsidRDefault="006A24AC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жюри председательствует, осуществля</w:t>
      </w:r>
      <w:r>
        <w:rPr>
          <w:sz w:val="28"/>
          <w:szCs w:val="28"/>
        </w:rPr>
        <w:t>ет организацию и координацию работы на заседаниях состава жюри.</w:t>
      </w:r>
    </w:p>
    <w:p w:rsidR="00DD6438" w:rsidRDefault="006A24AC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9.4. По окончании работы секций проводится заседание членов жюри и выносится решение о победителях и призерах. При равенстве баллов голос председателя жюри является решающим. В каждой секции о</w:t>
      </w:r>
      <w:r>
        <w:rPr>
          <w:sz w:val="28"/>
          <w:szCs w:val="28"/>
        </w:rPr>
        <w:t>пределяется по одному победителю и несколько призеров, занявших 2 и 3 место. Максимальное количество вторых мест – два, третьих мест – два.</w:t>
      </w:r>
    </w:p>
    <w:p w:rsidR="00DD6438" w:rsidRDefault="006A24A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9.5. На Конференцию представляются индивидуальные и коллективные работы, выполненные в различных областях гуманитарн</w:t>
      </w:r>
      <w:r>
        <w:rPr>
          <w:sz w:val="28"/>
          <w:szCs w:val="28"/>
        </w:rPr>
        <w:t>ых, естественно-научных знаний и технического творчества.</w:t>
      </w:r>
    </w:p>
    <w:p w:rsidR="00DD6438" w:rsidRDefault="006A24AC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9.6. Перечень секций Конференции: </w:t>
      </w:r>
    </w:p>
    <w:p w:rsidR="00DD6438" w:rsidRDefault="006A24A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«Техническое творчество» (5-11 классы общеобразовательных организаций, студенты профессиональных образовательных организаций);</w:t>
      </w:r>
    </w:p>
    <w:p w:rsidR="00DD6438" w:rsidRDefault="006A24A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«Геология. География» (5-11 классы о</w:t>
      </w:r>
      <w:r>
        <w:rPr>
          <w:sz w:val="28"/>
          <w:szCs w:val="28"/>
        </w:rPr>
        <w:t>бщеобразовательных организаций, студенты СПО);</w:t>
      </w:r>
    </w:p>
    <w:p w:rsidR="00DD6438" w:rsidRDefault="006A24A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«Социальные науки. Экономика. Право. История. Культурология. Философия» (5-11 классы общеобразовательных организаций, студенты профессиональных образовательных организаций);</w:t>
      </w:r>
    </w:p>
    <w:p w:rsidR="00DD6438" w:rsidRDefault="006A24A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«Краеведение. Археология» (6-11 кла</w:t>
      </w:r>
      <w:r>
        <w:rPr>
          <w:sz w:val="28"/>
          <w:szCs w:val="28"/>
        </w:rPr>
        <w:t>ссы общеобразовательных организаций, студенты профессиональных образовательных организаций);</w:t>
      </w:r>
    </w:p>
    <w:p w:rsidR="00DD6438" w:rsidRDefault="006A24A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«Краеведение. Археология» (2-5 классы общеобразовательных организаций);</w:t>
      </w:r>
    </w:p>
    <w:p w:rsidR="00DD6438" w:rsidRDefault="006A24A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«Иностранные языки: английский язык» (5-11 классы общеобразовательных организаций, студенты</w:t>
      </w:r>
      <w:r>
        <w:rPr>
          <w:sz w:val="28"/>
          <w:szCs w:val="28"/>
        </w:rPr>
        <w:t xml:space="preserve"> профессиональных образовательных организаций);</w:t>
      </w:r>
    </w:p>
    <w:p w:rsidR="00DD6438" w:rsidRDefault="006A24A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«Русская филология. Литературоведение» (5-11 классы общеобразовательных организаций, студенты профессиональных образовательных организаций);</w:t>
      </w:r>
    </w:p>
    <w:p w:rsidR="00DD6438" w:rsidRDefault="006A24A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«Татарская филология. Литературоведение» (5-11 классы общеобразоват</w:t>
      </w:r>
      <w:r>
        <w:rPr>
          <w:sz w:val="28"/>
          <w:szCs w:val="28"/>
        </w:rPr>
        <w:t>ельных организаций, студенты профессиональных образовательных организаций);</w:t>
      </w:r>
    </w:p>
    <w:p w:rsidR="00DD6438" w:rsidRDefault="006A24A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«Естественные науки (Медицина. Химия. Биология. Экология)» (5-11 классы общеобразовательных организаций, студенты профессиональных образовательных организаций);</w:t>
      </w:r>
    </w:p>
    <w:p w:rsidR="00DD6438" w:rsidRDefault="006A24A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«Математика. Информ</w:t>
      </w:r>
      <w:r>
        <w:rPr>
          <w:sz w:val="28"/>
          <w:szCs w:val="28"/>
        </w:rPr>
        <w:t>атика» (5-11 классы общеобразовательных организаций, студенты профессиональных образовательных организаций);</w:t>
      </w:r>
    </w:p>
    <w:p w:rsidR="00DD6438" w:rsidRDefault="006A24A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«Физика» (5-11 классы общеобразовательных организаций, студенты профессиональных образовательных организаций);</w:t>
      </w:r>
    </w:p>
    <w:p w:rsidR="00DD6438" w:rsidRDefault="006A24A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«Юный исследователь (гуманитарное на</w:t>
      </w:r>
      <w:r>
        <w:rPr>
          <w:sz w:val="28"/>
          <w:szCs w:val="28"/>
        </w:rPr>
        <w:t>правление)» (3-4 классы общеобразовательных организаций);</w:t>
      </w:r>
    </w:p>
    <w:p w:rsidR="00DD6438" w:rsidRDefault="006A24A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«Юный исследователь (естественнонаучное направление)» (3-4 классы общеобразовательных организаций);</w:t>
      </w:r>
    </w:p>
    <w:p w:rsidR="00DD6438" w:rsidRDefault="006A24A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 связи с юбилейными датами в секции «Краеведение. Археология» выделяется </w:t>
      </w:r>
      <w:r>
        <w:rPr>
          <w:sz w:val="28"/>
          <w:szCs w:val="28"/>
          <w:lang w:val="tt-RU"/>
        </w:rPr>
        <w:t xml:space="preserve">подсекция </w:t>
      </w:r>
      <w:r>
        <w:rPr>
          <w:sz w:val="28"/>
          <w:szCs w:val="28"/>
        </w:rPr>
        <w:t>«</w:t>
      </w:r>
      <w:r>
        <w:rPr>
          <w:sz w:val="28"/>
          <w:szCs w:val="28"/>
          <w:lang w:val="tt-RU"/>
        </w:rPr>
        <w:t>Страницы Великой Победы. Большая нефть Татарстана – путь к победе</w:t>
      </w:r>
      <w:r>
        <w:rPr>
          <w:sz w:val="28"/>
          <w:szCs w:val="28"/>
        </w:rPr>
        <w:t>» (4-11 классы общеобразовательных организаций).</w:t>
      </w:r>
    </w:p>
    <w:p w:rsidR="00DD6438" w:rsidRDefault="006A24A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9.7. Все участники, допущенные к участию в очном туре, включаются в программу работы конференции в соответствующей секции. График работы очног</w:t>
      </w:r>
      <w:r>
        <w:rPr>
          <w:sz w:val="28"/>
          <w:szCs w:val="28"/>
        </w:rPr>
        <w:t>о тура с указанием места и времени проведения секций публикуется на сайте за неделю до начала очного тура, не позднее 10 апреля 2026 года.</w:t>
      </w:r>
    </w:p>
    <w:p w:rsidR="00DD6438" w:rsidRDefault="006A24A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Участникам очного тура необходимо   иметь с собой напечатанный экземпляр текста исследовательской работы.  </w:t>
      </w:r>
    </w:p>
    <w:p w:rsidR="00DD6438" w:rsidRDefault="006A24A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 выступление по представлению своей работы участнику дается 5-7 минут, на выступление при обсуждении - до 3 минут.</w:t>
      </w:r>
    </w:p>
    <w:p w:rsidR="00DD6438" w:rsidRDefault="00DD6438">
      <w:pPr>
        <w:pStyle w:val="rtejustify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DD6438" w:rsidRDefault="006A24AC">
      <w:pPr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10. Проведение Круглого стола для педагогов «Роль научно-исследовательской работы в развитии творческого и интеллектуального потенциала уч</w:t>
      </w:r>
      <w:r>
        <w:rPr>
          <w:sz w:val="28"/>
          <w:szCs w:val="28"/>
        </w:rPr>
        <w:t>ащегося»</w:t>
      </w:r>
    </w:p>
    <w:p w:rsidR="00DD6438" w:rsidRDefault="00DD6438">
      <w:pPr>
        <w:ind w:firstLine="567"/>
        <w:jc w:val="both"/>
        <w:rPr>
          <w:sz w:val="28"/>
          <w:szCs w:val="28"/>
        </w:rPr>
      </w:pPr>
    </w:p>
    <w:p w:rsidR="00DD6438" w:rsidRDefault="006A24A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10.1. Круглый стол проводится 17 апреля 2026 года в рамках </w:t>
      </w:r>
      <w:r>
        <w:rPr>
          <w:sz w:val="28"/>
          <w:szCs w:val="28"/>
          <w:lang w:val="en-US"/>
        </w:rPr>
        <w:t>XXI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tt-RU"/>
        </w:rPr>
        <w:t xml:space="preserve">Республиканской </w:t>
      </w:r>
      <w:r>
        <w:rPr>
          <w:sz w:val="28"/>
          <w:szCs w:val="28"/>
        </w:rPr>
        <w:t>научно-практической конференции имени М.Н. Морякова для обучающихся общеобразовательных организаций и профессиональных образовательных организаций.</w:t>
      </w:r>
    </w:p>
    <w:p w:rsidR="00DD6438" w:rsidRDefault="006A24A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10.2. Актуальность </w:t>
      </w:r>
      <w:r>
        <w:rPr>
          <w:sz w:val="28"/>
          <w:szCs w:val="28"/>
        </w:rPr>
        <w:t xml:space="preserve">темы Круглого стола обусловлена тем, что современные реалии выдвигают в качестве требований к подрастающему поколению развитие высокого научно-исследовательского потенциала. </w:t>
      </w:r>
    </w:p>
    <w:p w:rsidR="00DD6438" w:rsidRDefault="006A24A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10.3. Целью Круглого стола является обмен опытом инновационной образовательной де</w:t>
      </w:r>
      <w:r>
        <w:rPr>
          <w:sz w:val="28"/>
          <w:szCs w:val="28"/>
        </w:rPr>
        <w:t xml:space="preserve">ятельности, способствующей творческому и интеллектуальному развитию обучающихся общеобразовательных организаций, учреждений среднего профессионального образования. </w:t>
      </w:r>
    </w:p>
    <w:p w:rsidR="00DD6438" w:rsidRDefault="006A24A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10.4. К участию в Круглом столе приглашаются</w:t>
      </w:r>
      <w:r>
        <w:rPr>
          <w:sz w:val="28"/>
          <w:szCs w:val="28"/>
          <w:shd w:val="clear" w:color="auto" w:fill="FFFFFF"/>
        </w:rPr>
        <w:t xml:space="preserve"> педагоги – руководители исследовательских и пр</w:t>
      </w:r>
      <w:r>
        <w:rPr>
          <w:sz w:val="28"/>
          <w:szCs w:val="28"/>
          <w:shd w:val="clear" w:color="auto" w:fill="FFFFFF"/>
        </w:rPr>
        <w:t>оектных работ, принимающие участие в Конференции</w:t>
      </w:r>
      <w:r>
        <w:rPr>
          <w:sz w:val="28"/>
          <w:szCs w:val="28"/>
        </w:rPr>
        <w:t xml:space="preserve">. </w:t>
      </w:r>
    </w:p>
    <w:p w:rsidR="00DD6438" w:rsidRDefault="006A24A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Для участия в Круглом столе необходимо до 1 апреля 2026 года отправить  заявку,  статью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 xml:space="preserve"> на электронный адрес </w:t>
      </w:r>
      <w:hyperlink r:id="rId9" w:history="1">
        <w:r>
          <w:rPr>
            <w:rStyle w:val="af1"/>
            <w:color w:val="000000"/>
            <w:sz w:val="28"/>
            <w:szCs w:val="28"/>
            <w:u w:val="none"/>
            <w:lang w:val="en-US"/>
          </w:rPr>
          <w:t>npk</w:t>
        </w:r>
        <w:r>
          <w:rPr>
            <w:rStyle w:val="af1"/>
            <w:color w:val="000000"/>
            <w:sz w:val="28"/>
            <w:szCs w:val="28"/>
            <w:u w:val="none"/>
          </w:rPr>
          <w:t>.</w:t>
        </w:r>
        <w:r>
          <w:rPr>
            <w:rStyle w:val="af1"/>
            <w:color w:val="000000"/>
            <w:sz w:val="28"/>
            <w:szCs w:val="28"/>
            <w:u w:val="none"/>
            <w:lang w:val="en-US"/>
          </w:rPr>
          <w:t>moryakova</w:t>
        </w:r>
        <w:r>
          <w:rPr>
            <w:rStyle w:val="af1"/>
            <w:color w:val="000000"/>
            <w:sz w:val="28"/>
            <w:szCs w:val="28"/>
            <w:u w:val="none"/>
          </w:rPr>
          <w:t>.</w:t>
        </w:r>
        <w:r>
          <w:rPr>
            <w:rStyle w:val="af1"/>
            <w:color w:val="000000"/>
            <w:sz w:val="28"/>
            <w:szCs w:val="28"/>
            <w:u w:val="none"/>
            <w:lang w:val="en-US"/>
          </w:rPr>
          <w:t>leninigorsk</w:t>
        </w:r>
        <w:r>
          <w:rPr>
            <w:rStyle w:val="af1"/>
            <w:color w:val="000000"/>
            <w:sz w:val="28"/>
            <w:szCs w:val="28"/>
            <w:u w:val="none"/>
          </w:rPr>
          <w:t>@</w:t>
        </w:r>
        <w:r>
          <w:rPr>
            <w:rStyle w:val="af1"/>
            <w:color w:val="000000"/>
            <w:sz w:val="28"/>
            <w:szCs w:val="28"/>
            <w:u w:val="none"/>
            <w:lang w:val="en-US"/>
          </w:rPr>
          <w:t>mail</w:t>
        </w:r>
        <w:r>
          <w:rPr>
            <w:rStyle w:val="af1"/>
            <w:color w:val="000000"/>
            <w:sz w:val="28"/>
            <w:szCs w:val="28"/>
            <w:u w:val="none"/>
          </w:rPr>
          <w:t>.</w:t>
        </w:r>
        <w:r>
          <w:rPr>
            <w:rStyle w:val="af1"/>
            <w:color w:val="000000"/>
            <w:sz w:val="28"/>
            <w:szCs w:val="28"/>
            <w:u w:val="none"/>
            <w:lang w:val="en-US"/>
          </w:rPr>
          <w:t>ru</w:t>
        </w:r>
      </w:hyperlink>
      <w:r>
        <w:rPr>
          <w:sz w:val="28"/>
          <w:szCs w:val="28"/>
        </w:rPr>
        <w:t xml:space="preserve"> (с п</w:t>
      </w:r>
      <w:r>
        <w:rPr>
          <w:sz w:val="28"/>
          <w:szCs w:val="28"/>
        </w:rPr>
        <w:t xml:space="preserve">ометкой Круглый стол). </w:t>
      </w:r>
    </w:p>
    <w:p w:rsidR="00DD6438" w:rsidRDefault="006A24AC">
      <w:pPr>
        <w:pStyle w:val="1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10.5. Работа Круглого стола предусматривает публичные выступления участников. Регламент выступления участников - продолжительностью 5-7 минут. Ответы на вопросы - до трех минут.</w:t>
      </w:r>
    </w:p>
    <w:p w:rsidR="00DD6438" w:rsidRDefault="006A24A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Объём статьи: не более 8 печатных страниц (формат А4).</w:t>
      </w:r>
      <w:r>
        <w:rPr>
          <w:sz w:val="28"/>
          <w:szCs w:val="28"/>
        </w:rPr>
        <w:t xml:space="preserve"> </w:t>
      </w:r>
    </w:p>
    <w:p w:rsidR="00DD6438" w:rsidRDefault="006A24A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Параметры страницы: формат А4, поля 2 см со всех сторон, междустрочный интервал - одинарный, абзацный отступ – 1 см. 3.4. Шрифт: кегль - 14, тип - Times New Roman. </w:t>
      </w:r>
    </w:p>
    <w:p w:rsidR="00DD6438" w:rsidRDefault="006A24A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Оформление текста: название статьи печатается прописными буквами, шрифт </w:t>
      </w:r>
      <w:r>
        <w:rPr>
          <w:sz w:val="28"/>
          <w:szCs w:val="28"/>
        </w:rPr>
        <w:t xml:space="preserve">– жирный, выравнивание по центру. Ниже через одинарный интервал строчными буквами – инициалы и фамилия автора (ов). На следующей строке – полное название организации и город, после отступа в 2 интервала – текст. </w:t>
      </w:r>
    </w:p>
    <w:p w:rsidR="00DD6438" w:rsidRDefault="006A24A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Оформление иллюстративных материалов: назва</w:t>
      </w:r>
      <w:r>
        <w:rPr>
          <w:sz w:val="28"/>
          <w:szCs w:val="28"/>
        </w:rPr>
        <w:t xml:space="preserve">ния и номера рисунков указываются под рисунками, названия и номера таблиц – над таблицами. Таблицы, </w:t>
      </w:r>
      <w:r>
        <w:rPr>
          <w:sz w:val="28"/>
          <w:szCs w:val="28"/>
        </w:rPr>
        <w:lastRenderedPageBreak/>
        <w:t xml:space="preserve">схемы, рисунки, графики не должны выходить за пределы полей. Цветовое решение всех иллюстративных материалов – черно-белое. </w:t>
      </w:r>
    </w:p>
    <w:p w:rsidR="00DD6438" w:rsidRDefault="006A24A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val="tt-RU"/>
        </w:rPr>
        <w:t>Организаторы мероприятия: оргко</w:t>
      </w:r>
      <w:r>
        <w:rPr>
          <w:sz w:val="28"/>
          <w:szCs w:val="28"/>
          <w:lang w:val="tt-RU"/>
        </w:rPr>
        <w:t xml:space="preserve">митет </w:t>
      </w:r>
      <w:r>
        <w:rPr>
          <w:sz w:val="28"/>
          <w:szCs w:val="28"/>
          <w:lang w:val="en-US"/>
        </w:rPr>
        <w:t>XXI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tt-RU"/>
        </w:rPr>
        <w:t xml:space="preserve"> Республиканской </w:t>
      </w:r>
      <w:r>
        <w:rPr>
          <w:sz w:val="28"/>
          <w:szCs w:val="28"/>
        </w:rPr>
        <w:t>научно-практической конференции имени М.Н. Морякова</w:t>
      </w:r>
      <w:r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</w:rPr>
        <w:t>для  обучающихся общеобразовательных организаций и  профессиональных образовательных организаций. г. Лениногорск, ул. Морякова, 4</w:t>
      </w:r>
      <w:r>
        <w:rPr>
          <w:sz w:val="28"/>
          <w:szCs w:val="28"/>
          <w:lang w:val="tt-RU"/>
        </w:rPr>
        <w:t>. Сайт:</w:t>
      </w:r>
      <w:r>
        <w:rPr>
          <w:sz w:val="28"/>
          <w:szCs w:val="28"/>
        </w:rPr>
        <w:t xml:space="preserve"> </w:t>
      </w:r>
      <w:hyperlink r:id="rId10" w:history="1">
        <w:r>
          <w:rPr>
            <w:rStyle w:val="af1"/>
            <w:color w:val="000000"/>
            <w:sz w:val="28"/>
            <w:szCs w:val="28"/>
            <w:u w:val="none"/>
          </w:rPr>
          <w:t>https://edu.tatar.ru/l-gorsk/sch2</w:t>
        </w:r>
      </w:hyperlink>
      <w:r>
        <w:rPr>
          <w:rStyle w:val="af1"/>
          <w:color w:val="000000"/>
          <w:sz w:val="28"/>
          <w:szCs w:val="28"/>
          <w:u w:val="none"/>
        </w:rPr>
        <w:t xml:space="preserve">  ; </w:t>
      </w:r>
    </w:p>
    <w:p w:rsidR="00DD6438" w:rsidRDefault="006A24AC">
      <w:pPr>
        <w:numPr>
          <w:ilvl w:val="0"/>
          <w:numId w:val="14"/>
        </w:numPr>
        <w:jc w:val="both"/>
        <w:rPr>
          <w:sz w:val="28"/>
          <w:szCs w:val="28"/>
          <w:shd w:val="clear" w:color="auto" w:fill="F7F7F7"/>
        </w:rPr>
      </w:pPr>
      <w:r>
        <w:rPr>
          <w:sz w:val="28"/>
          <w:szCs w:val="28"/>
        </w:rPr>
        <w:t xml:space="preserve">электронная почта:  </w:t>
      </w:r>
      <w:hyperlink r:id="rId11" w:history="1">
        <w:r>
          <w:rPr>
            <w:rStyle w:val="af1"/>
            <w:color w:val="000000"/>
            <w:sz w:val="28"/>
            <w:szCs w:val="28"/>
            <w:u w:val="none"/>
            <w:shd w:val="clear" w:color="auto" w:fill="F7F7F7"/>
            <w:lang w:val="en-US"/>
          </w:rPr>
          <w:t>npk</w:t>
        </w:r>
        <w:r>
          <w:rPr>
            <w:rStyle w:val="af1"/>
            <w:color w:val="000000"/>
            <w:sz w:val="28"/>
            <w:szCs w:val="28"/>
            <w:u w:val="none"/>
            <w:shd w:val="clear" w:color="auto" w:fill="F7F7F7"/>
          </w:rPr>
          <w:t>.</w:t>
        </w:r>
        <w:r>
          <w:rPr>
            <w:rStyle w:val="af1"/>
            <w:color w:val="000000"/>
            <w:sz w:val="28"/>
            <w:szCs w:val="28"/>
            <w:u w:val="none"/>
            <w:shd w:val="clear" w:color="auto" w:fill="F7F7F7"/>
            <w:lang w:val="en-US"/>
          </w:rPr>
          <w:t>moryakova</w:t>
        </w:r>
        <w:r>
          <w:rPr>
            <w:rStyle w:val="af1"/>
            <w:color w:val="000000"/>
            <w:sz w:val="28"/>
            <w:szCs w:val="28"/>
            <w:u w:val="none"/>
            <w:shd w:val="clear" w:color="auto" w:fill="F7F7F7"/>
          </w:rPr>
          <w:t>.</w:t>
        </w:r>
        <w:r>
          <w:rPr>
            <w:rStyle w:val="af1"/>
            <w:color w:val="000000"/>
            <w:sz w:val="28"/>
            <w:szCs w:val="28"/>
            <w:u w:val="none"/>
            <w:shd w:val="clear" w:color="auto" w:fill="F7F7F7"/>
            <w:lang w:val="en-US"/>
          </w:rPr>
          <w:t>leninigorsk</w:t>
        </w:r>
        <w:r>
          <w:rPr>
            <w:rStyle w:val="af1"/>
            <w:color w:val="000000"/>
            <w:sz w:val="28"/>
            <w:szCs w:val="28"/>
            <w:u w:val="none"/>
            <w:shd w:val="clear" w:color="auto" w:fill="F7F7F7"/>
          </w:rPr>
          <w:t>@</w:t>
        </w:r>
        <w:r>
          <w:rPr>
            <w:rStyle w:val="af1"/>
            <w:color w:val="000000"/>
            <w:sz w:val="28"/>
            <w:szCs w:val="28"/>
            <w:u w:val="none"/>
            <w:shd w:val="clear" w:color="auto" w:fill="F7F7F7"/>
            <w:lang w:val="en-US"/>
          </w:rPr>
          <w:t>mail</w:t>
        </w:r>
        <w:r>
          <w:rPr>
            <w:rStyle w:val="af1"/>
            <w:color w:val="000000"/>
            <w:sz w:val="28"/>
            <w:szCs w:val="28"/>
            <w:u w:val="none"/>
            <w:shd w:val="clear" w:color="auto" w:fill="F7F7F7"/>
          </w:rPr>
          <w:t>.</w:t>
        </w:r>
        <w:r>
          <w:rPr>
            <w:rStyle w:val="af1"/>
            <w:color w:val="000000"/>
            <w:sz w:val="28"/>
            <w:szCs w:val="28"/>
            <w:u w:val="none"/>
            <w:shd w:val="clear" w:color="auto" w:fill="F7F7F7"/>
            <w:lang w:val="en-US"/>
          </w:rPr>
          <w:t>ru</w:t>
        </w:r>
      </w:hyperlink>
      <w:r>
        <w:rPr>
          <w:sz w:val="28"/>
          <w:szCs w:val="28"/>
          <w:shd w:val="clear" w:color="auto" w:fill="F7F7F7"/>
        </w:rPr>
        <w:t xml:space="preserve"> </w:t>
      </w:r>
    </w:p>
    <w:p w:rsidR="00DD6438" w:rsidRDefault="006A24AC">
      <w:pPr>
        <w:numPr>
          <w:ilvl w:val="0"/>
          <w:numId w:val="14"/>
        </w:numPr>
        <w:tabs>
          <w:tab w:val="clear" w:pos="0"/>
          <w:tab w:val="num" w:pos="993"/>
        </w:tabs>
        <w:ind w:left="142" w:firstLine="142"/>
        <w:jc w:val="both"/>
        <w:rPr>
          <w:sz w:val="28"/>
          <w:szCs w:val="28"/>
          <w:lang w:val="tt-RU"/>
        </w:rPr>
      </w:pPr>
      <w:r>
        <w:rPr>
          <w:sz w:val="28"/>
          <w:szCs w:val="28"/>
        </w:rPr>
        <w:t xml:space="preserve">     Контактное лицо: Галиева Дания Ринатовна, заместитель директора МБОУ «СОШ № 2</w:t>
      </w:r>
      <w:r>
        <w:rPr>
          <w:sz w:val="28"/>
          <w:szCs w:val="28"/>
        </w:rPr>
        <w:t xml:space="preserve">» МО «Лениногорский муниципальный район» РТ, </w:t>
      </w:r>
    </w:p>
    <w:p w:rsidR="00DD6438" w:rsidRDefault="006A24AC">
      <w:pPr>
        <w:ind w:left="142"/>
        <w:jc w:val="both"/>
        <w:rPr>
          <w:sz w:val="28"/>
          <w:szCs w:val="28"/>
          <w:lang w:val="tt-RU"/>
        </w:rPr>
      </w:pPr>
      <w:r>
        <w:rPr>
          <w:sz w:val="28"/>
          <w:szCs w:val="28"/>
        </w:rPr>
        <w:t>8(85595) 5-0</w:t>
      </w:r>
      <w:r>
        <w:rPr>
          <w:sz w:val="28"/>
          <w:szCs w:val="28"/>
          <w:lang w:val="tt-RU"/>
        </w:rPr>
        <w:t>3-87, 89871755469</w:t>
      </w:r>
    </w:p>
    <w:p w:rsidR="00DD6438" w:rsidRDefault="006A24AC">
      <w:pPr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</w:p>
    <w:p w:rsidR="00DD6438" w:rsidRDefault="00DD6438">
      <w:pPr>
        <w:rPr>
          <w:sz w:val="28"/>
          <w:szCs w:val="28"/>
        </w:rPr>
      </w:pPr>
    </w:p>
    <w:p w:rsidR="00DD6438" w:rsidRDefault="006A24AC">
      <w:pPr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13. Награждение победителей и участников</w:t>
      </w:r>
    </w:p>
    <w:p w:rsidR="00DD6438" w:rsidRDefault="00DD6438">
      <w:pPr>
        <w:ind w:firstLine="567"/>
        <w:jc w:val="center"/>
        <w:rPr>
          <w:sz w:val="28"/>
          <w:szCs w:val="28"/>
        </w:rPr>
      </w:pPr>
    </w:p>
    <w:p w:rsidR="00DD6438" w:rsidRDefault="006A24A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13.1. Победители и призеры Конференции награждаются дипломами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 степени. </w:t>
      </w:r>
    </w:p>
    <w:p w:rsidR="00DD6438" w:rsidRDefault="006A24A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Тезисы обучающихся, награжденных дипломами, публикуются в электронном сборнике Тезисов Конференции.</w:t>
      </w:r>
    </w:p>
    <w:p w:rsidR="00DD6438" w:rsidRDefault="006A24A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13.2. Участники Конференции получают сертификаты участника Конференции.</w:t>
      </w:r>
    </w:p>
    <w:p w:rsidR="00DD6438" w:rsidRDefault="006A24AC">
      <w:pPr>
        <w:jc w:val="both"/>
        <w:rPr>
          <w:sz w:val="28"/>
          <w:szCs w:val="28"/>
        </w:rPr>
      </w:pPr>
      <w:r>
        <w:rPr>
          <w:sz w:val="28"/>
          <w:szCs w:val="28"/>
        </w:rPr>
        <w:t>Координатор: заместитель директора по учебно-воспитательной работе МБОУ «СОШ №2» 898</w:t>
      </w:r>
      <w:r>
        <w:rPr>
          <w:sz w:val="28"/>
          <w:szCs w:val="28"/>
        </w:rPr>
        <w:t xml:space="preserve">71755469 (Галиева Дания Ринатовна). </w:t>
      </w:r>
    </w:p>
    <w:p w:rsidR="00DD6438" w:rsidRDefault="00DD6438">
      <w:pPr>
        <w:ind w:left="6096"/>
        <w:rPr>
          <w:sz w:val="28"/>
          <w:szCs w:val="28"/>
        </w:rPr>
      </w:pPr>
    </w:p>
    <w:p w:rsidR="00DD6438" w:rsidRDefault="00DD6438">
      <w:pPr>
        <w:ind w:left="6096"/>
        <w:rPr>
          <w:sz w:val="28"/>
          <w:szCs w:val="28"/>
        </w:rPr>
      </w:pPr>
    </w:p>
    <w:p w:rsidR="00DD6438" w:rsidRDefault="00DD6438">
      <w:pPr>
        <w:ind w:left="6096"/>
        <w:rPr>
          <w:sz w:val="28"/>
          <w:szCs w:val="28"/>
        </w:rPr>
      </w:pPr>
    </w:p>
    <w:p w:rsidR="00DD6438" w:rsidRDefault="00DD6438">
      <w:pPr>
        <w:ind w:left="6096"/>
        <w:rPr>
          <w:sz w:val="28"/>
          <w:szCs w:val="28"/>
        </w:rPr>
      </w:pPr>
    </w:p>
    <w:p w:rsidR="00DD6438" w:rsidRDefault="00DD6438">
      <w:pPr>
        <w:ind w:left="6096"/>
        <w:rPr>
          <w:sz w:val="28"/>
          <w:szCs w:val="28"/>
        </w:rPr>
      </w:pPr>
    </w:p>
    <w:p w:rsidR="00DD6438" w:rsidRDefault="00DD6438">
      <w:pPr>
        <w:ind w:left="6096"/>
        <w:rPr>
          <w:sz w:val="28"/>
          <w:szCs w:val="28"/>
        </w:rPr>
      </w:pPr>
    </w:p>
    <w:p w:rsidR="00DD6438" w:rsidRDefault="00DD6438">
      <w:pPr>
        <w:ind w:left="6096"/>
        <w:rPr>
          <w:sz w:val="28"/>
          <w:szCs w:val="28"/>
        </w:rPr>
      </w:pPr>
    </w:p>
    <w:p w:rsidR="00DD6438" w:rsidRDefault="00DD6438">
      <w:pPr>
        <w:ind w:left="6096"/>
        <w:rPr>
          <w:sz w:val="28"/>
          <w:szCs w:val="28"/>
        </w:rPr>
      </w:pPr>
    </w:p>
    <w:p w:rsidR="00DD6438" w:rsidRDefault="00DD6438">
      <w:pPr>
        <w:ind w:left="6096"/>
        <w:rPr>
          <w:sz w:val="28"/>
          <w:szCs w:val="28"/>
        </w:rPr>
      </w:pPr>
    </w:p>
    <w:p w:rsidR="00DD6438" w:rsidRDefault="00DD6438">
      <w:pPr>
        <w:ind w:left="6096"/>
        <w:rPr>
          <w:sz w:val="28"/>
          <w:szCs w:val="28"/>
        </w:rPr>
      </w:pPr>
    </w:p>
    <w:p w:rsidR="00DD6438" w:rsidRDefault="00DD6438">
      <w:pPr>
        <w:ind w:left="6096"/>
        <w:rPr>
          <w:sz w:val="28"/>
          <w:szCs w:val="28"/>
        </w:rPr>
      </w:pPr>
    </w:p>
    <w:p w:rsidR="00DD6438" w:rsidRDefault="00DD6438">
      <w:pPr>
        <w:ind w:left="6096"/>
        <w:rPr>
          <w:sz w:val="28"/>
          <w:szCs w:val="28"/>
        </w:rPr>
      </w:pPr>
    </w:p>
    <w:p w:rsidR="00DD6438" w:rsidRDefault="00DD6438">
      <w:pPr>
        <w:ind w:left="6096"/>
        <w:rPr>
          <w:sz w:val="28"/>
          <w:szCs w:val="28"/>
        </w:rPr>
      </w:pPr>
    </w:p>
    <w:p w:rsidR="00DD6438" w:rsidRDefault="00DD6438">
      <w:pPr>
        <w:ind w:left="6096"/>
        <w:rPr>
          <w:sz w:val="28"/>
          <w:szCs w:val="28"/>
        </w:rPr>
      </w:pPr>
    </w:p>
    <w:p w:rsidR="00DD6438" w:rsidRDefault="00DD6438">
      <w:pPr>
        <w:ind w:left="6096"/>
        <w:rPr>
          <w:sz w:val="28"/>
          <w:szCs w:val="28"/>
        </w:rPr>
      </w:pPr>
    </w:p>
    <w:p w:rsidR="00DD6438" w:rsidRDefault="00DD6438">
      <w:pPr>
        <w:ind w:left="6096"/>
        <w:rPr>
          <w:sz w:val="28"/>
          <w:szCs w:val="28"/>
        </w:rPr>
      </w:pPr>
    </w:p>
    <w:p w:rsidR="00DD6438" w:rsidRDefault="00DD6438">
      <w:pPr>
        <w:ind w:left="6096"/>
        <w:rPr>
          <w:sz w:val="28"/>
          <w:szCs w:val="28"/>
        </w:rPr>
      </w:pPr>
    </w:p>
    <w:p w:rsidR="00DD6438" w:rsidRDefault="00DD6438">
      <w:pPr>
        <w:ind w:left="6096"/>
        <w:rPr>
          <w:sz w:val="28"/>
          <w:szCs w:val="28"/>
        </w:rPr>
      </w:pPr>
    </w:p>
    <w:p w:rsidR="00DD6438" w:rsidRDefault="006A24AC">
      <w:pPr>
        <w:ind w:left="5386"/>
        <w:rPr>
          <w:sz w:val="28"/>
          <w:szCs w:val="28"/>
        </w:rPr>
      </w:pPr>
      <w:r>
        <w:rPr>
          <w:sz w:val="28"/>
          <w:szCs w:val="28"/>
        </w:rPr>
        <w:t>Приложение №1</w:t>
      </w:r>
    </w:p>
    <w:p w:rsidR="00DD6438" w:rsidRDefault="006A24AC">
      <w:pPr>
        <w:ind w:left="5386"/>
        <w:rPr>
          <w:sz w:val="28"/>
          <w:szCs w:val="28"/>
        </w:rPr>
      </w:pPr>
      <w:r>
        <w:rPr>
          <w:sz w:val="28"/>
          <w:szCs w:val="28"/>
        </w:rPr>
        <w:t xml:space="preserve">к Положению о </w:t>
      </w:r>
      <w:r>
        <w:rPr>
          <w:sz w:val="28"/>
          <w:szCs w:val="28"/>
          <w:lang w:val="en-US"/>
        </w:rPr>
        <w:t>XXII</w:t>
      </w:r>
      <w:r>
        <w:rPr>
          <w:sz w:val="28"/>
          <w:szCs w:val="28"/>
        </w:rPr>
        <w:t xml:space="preserve"> Республиканской научно-практической конференции имени М.Н. Морякова для обучающихся общеобразовательных </w:t>
      </w:r>
      <w:r>
        <w:rPr>
          <w:sz w:val="28"/>
          <w:szCs w:val="28"/>
        </w:rPr>
        <w:lastRenderedPageBreak/>
        <w:t>организаций и профессиональных образовательных организаций</w:t>
      </w:r>
    </w:p>
    <w:p w:rsidR="00DD6438" w:rsidRDefault="00DD6438">
      <w:pPr>
        <w:jc w:val="right"/>
        <w:rPr>
          <w:sz w:val="28"/>
          <w:szCs w:val="28"/>
        </w:rPr>
      </w:pPr>
    </w:p>
    <w:p w:rsidR="00DD6438" w:rsidRDefault="006A24AC">
      <w:pPr>
        <w:jc w:val="center"/>
        <w:rPr>
          <w:sz w:val="28"/>
          <w:szCs w:val="28"/>
        </w:rPr>
      </w:pPr>
      <w:r>
        <w:rPr>
          <w:sz w:val="28"/>
          <w:szCs w:val="28"/>
        </w:rPr>
        <w:t>Заявка на Конференцию</w:t>
      </w:r>
    </w:p>
    <w:p w:rsidR="00DD6438" w:rsidRDefault="006A24AC">
      <w:pPr>
        <w:jc w:val="center"/>
        <w:rPr>
          <w:sz w:val="28"/>
          <w:szCs w:val="28"/>
        </w:rPr>
      </w:pPr>
      <w:r>
        <w:rPr>
          <w:sz w:val="28"/>
          <w:szCs w:val="28"/>
        </w:rPr>
        <w:t>(в электронном виде)</w:t>
      </w:r>
    </w:p>
    <w:p w:rsidR="00DD6438" w:rsidRDefault="00DD6438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6"/>
        <w:gridCol w:w="1128"/>
        <w:gridCol w:w="1348"/>
        <w:gridCol w:w="1032"/>
        <w:gridCol w:w="2261"/>
        <w:gridCol w:w="2054"/>
        <w:gridCol w:w="1922"/>
      </w:tblGrid>
      <w:tr w:rsidR="00DD6438">
        <w:tc>
          <w:tcPr>
            <w:tcW w:w="1488" w:type="dxa"/>
          </w:tcPr>
          <w:p w:rsidR="00DD6438" w:rsidRDefault="006A24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1488" w:type="dxa"/>
          </w:tcPr>
          <w:p w:rsidR="00DD6438" w:rsidRDefault="006A24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Секция</w:t>
            </w:r>
          </w:p>
        </w:tc>
        <w:tc>
          <w:tcPr>
            <w:tcW w:w="1489" w:type="dxa"/>
          </w:tcPr>
          <w:p w:rsidR="00DD6438" w:rsidRDefault="006A24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Название работы</w:t>
            </w:r>
          </w:p>
        </w:tc>
        <w:tc>
          <w:tcPr>
            <w:tcW w:w="1489" w:type="dxa"/>
          </w:tcPr>
          <w:p w:rsidR="00DD6438" w:rsidRDefault="006A24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Класс, курс</w:t>
            </w:r>
          </w:p>
        </w:tc>
        <w:tc>
          <w:tcPr>
            <w:tcW w:w="1489" w:type="dxa"/>
          </w:tcPr>
          <w:p w:rsidR="00DD6438" w:rsidRDefault="006A24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Образовательное учреждение</w:t>
            </w:r>
          </w:p>
        </w:tc>
        <w:tc>
          <w:tcPr>
            <w:tcW w:w="1489" w:type="dxa"/>
          </w:tcPr>
          <w:p w:rsidR="00DD6438" w:rsidRDefault="006A24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Фамилия, имя, отчество (последнее – при наличии обучающегося)</w:t>
            </w:r>
          </w:p>
        </w:tc>
        <w:tc>
          <w:tcPr>
            <w:tcW w:w="1489" w:type="dxa"/>
          </w:tcPr>
          <w:p w:rsidR="00DD6438" w:rsidRDefault="006A24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Фамилия, имя, отчество (последнее – при наличии)  руководителя, учителя, адрес эле</w:t>
            </w:r>
            <w:r>
              <w:rPr>
                <w:sz w:val="28"/>
                <w:szCs w:val="28"/>
              </w:rPr>
              <w:t>ктронной почты, телефон</w:t>
            </w:r>
          </w:p>
        </w:tc>
      </w:tr>
      <w:tr w:rsidR="00DD6438">
        <w:tc>
          <w:tcPr>
            <w:tcW w:w="1488" w:type="dxa"/>
          </w:tcPr>
          <w:p w:rsidR="00DD6438" w:rsidRDefault="00DD643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8" w:type="dxa"/>
          </w:tcPr>
          <w:p w:rsidR="00DD6438" w:rsidRDefault="00DD643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9" w:type="dxa"/>
          </w:tcPr>
          <w:p w:rsidR="00DD6438" w:rsidRDefault="00DD643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9" w:type="dxa"/>
          </w:tcPr>
          <w:p w:rsidR="00DD6438" w:rsidRDefault="00DD643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9" w:type="dxa"/>
          </w:tcPr>
          <w:p w:rsidR="00DD6438" w:rsidRDefault="00DD643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9" w:type="dxa"/>
          </w:tcPr>
          <w:p w:rsidR="00DD6438" w:rsidRDefault="00DD643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9" w:type="dxa"/>
          </w:tcPr>
          <w:p w:rsidR="00DD6438" w:rsidRDefault="00DD6438">
            <w:pPr>
              <w:jc w:val="center"/>
              <w:rPr>
                <w:sz w:val="28"/>
                <w:szCs w:val="28"/>
              </w:rPr>
            </w:pPr>
          </w:p>
        </w:tc>
      </w:tr>
    </w:tbl>
    <w:p w:rsidR="00DD6438" w:rsidRDefault="00DD6438">
      <w:pPr>
        <w:jc w:val="center"/>
        <w:rPr>
          <w:sz w:val="28"/>
          <w:szCs w:val="28"/>
        </w:rPr>
      </w:pPr>
    </w:p>
    <w:p w:rsidR="00DD6438" w:rsidRDefault="00DD6438">
      <w:pPr>
        <w:jc w:val="center"/>
        <w:rPr>
          <w:sz w:val="28"/>
          <w:szCs w:val="28"/>
        </w:rPr>
      </w:pPr>
    </w:p>
    <w:p w:rsidR="00DD6438" w:rsidRDefault="00DD6438">
      <w:pPr>
        <w:jc w:val="center"/>
        <w:rPr>
          <w:sz w:val="28"/>
          <w:szCs w:val="28"/>
        </w:rPr>
      </w:pPr>
    </w:p>
    <w:p w:rsidR="00DD6438" w:rsidRDefault="00DD6438">
      <w:pPr>
        <w:jc w:val="center"/>
        <w:rPr>
          <w:sz w:val="28"/>
          <w:szCs w:val="28"/>
        </w:rPr>
      </w:pPr>
    </w:p>
    <w:p w:rsidR="00DD6438" w:rsidRDefault="00DD6438">
      <w:pPr>
        <w:jc w:val="right"/>
        <w:rPr>
          <w:sz w:val="28"/>
          <w:szCs w:val="28"/>
        </w:rPr>
      </w:pPr>
    </w:p>
    <w:p w:rsidR="00DD6438" w:rsidRDefault="00DD6438">
      <w:pPr>
        <w:jc w:val="right"/>
        <w:rPr>
          <w:sz w:val="28"/>
          <w:szCs w:val="28"/>
        </w:rPr>
      </w:pPr>
    </w:p>
    <w:p w:rsidR="00DD6438" w:rsidRDefault="00DD6438">
      <w:pPr>
        <w:jc w:val="right"/>
        <w:rPr>
          <w:sz w:val="28"/>
          <w:szCs w:val="28"/>
        </w:rPr>
      </w:pPr>
    </w:p>
    <w:p w:rsidR="00DD6438" w:rsidRDefault="00DD6438">
      <w:pPr>
        <w:jc w:val="right"/>
        <w:rPr>
          <w:sz w:val="28"/>
          <w:szCs w:val="28"/>
        </w:rPr>
      </w:pPr>
    </w:p>
    <w:p w:rsidR="00DD6438" w:rsidRDefault="00DD6438">
      <w:pPr>
        <w:jc w:val="right"/>
        <w:rPr>
          <w:sz w:val="28"/>
          <w:szCs w:val="28"/>
        </w:rPr>
      </w:pPr>
    </w:p>
    <w:p w:rsidR="00DD6438" w:rsidRDefault="00DD6438">
      <w:pPr>
        <w:jc w:val="right"/>
        <w:rPr>
          <w:sz w:val="28"/>
          <w:szCs w:val="28"/>
        </w:rPr>
      </w:pPr>
    </w:p>
    <w:p w:rsidR="00DD6438" w:rsidRDefault="00DD6438">
      <w:pPr>
        <w:jc w:val="right"/>
        <w:rPr>
          <w:sz w:val="28"/>
          <w:szCs w:val="28"/>
        </w:rPr>
      </w:pPr>
    </w:p>
    <w:p w:rsidR="00DD6438" w:rsidRDefault="00DD6438">
      <w:pPr>
        <w:jc w:val="right"/>
        <w:rPr>
          <w:sz w:val="28"/>
          <w:szCs w:val="28"/>
        </w:rPr>
      </w:pPr>
    </w:p>
    <w:p w:rsidR="00DD6438" w:rsidRDefault="00DD6438">
      <w:pPr>
        <w:jc w:val="right"/>
        <w:rPr>
          <w:sz w:val="28"/>
          <w:szCs w:val="28"/>
        </w:rPr>
      </w:pPr>
    </w:p>
    <w:p w:rsidR="00DD6438" w:rsidRDefault="00DD6438">
      <w:pPr>
        <w:jc w:val="right"/>
        <w:rPr>
          <w:sz w:val="28"/>
          <w:szCs w:val="28"/>
        </w:rPr>
      </w:pPr>
    </w:p>
    <w:p w:rsidR="00DD6438" w:rsidRDefault="00DD6438">
      <w:pPr>
        <w:rPr>
          <w:sz w:val="28"/>
          <w:szCs w:val="28"/>
        </w:rPr>
      </w:pPr>
    </w:p>
    <w:p w:rsidR="00DD6438" w:rsidRDefault="00DD6438">
      <w:pPr>
        <w:rPr>
          <w:sz w:val="28"/>
          <w:szCs w:val="28"/>
        </w:rPr>
      </w:pPr>
    </w:p>
    <w:p w:rsidR="00DD6438" w:rsidRDefault="00DD6438">
      <w:pPr>
        <w:rPr>
          <w:sz w:val="28"/>
          <w:szCs w:val="28"/>
        </w:rPr>
      </w:pPr>
    </w:p>
    <w:p w:rsidR="00DD6438" w:rsidRDefault="00DD6438">
      <w:pPr>
        <w:rPr>
          <w:sz w:val="28"/>
          <w:szCs w:val="28"/>
        </w:rPr>
      </w:pPr>
    </w:p>
    <w:p w:rsidR="00DD6438" w:rsidRDefault="00DD6438">
      <w:pPr>
        <w:rPr>
          <w:sz w:val="28"/>
          <w:szCs w:val="28"/>
        </w:rPr>
      </w:pPr>
    </w:p>
    <w:p w:rsidR="00DD6438" w:rsidRDefault="00DD6438">
      <w:pPr>
        <w:rPr>
          <w:sz w:val="28"/>
          <w:szCs w:val="28"/>
        </w:rPr>
      </w:pPr>
    </w:p>
    <w:p w:rsidR="00DD6438" w:rsidRDefault="00DD6438">
      <w:pPr>
        <w:ind w:left="6096"/>
        <w:rPr>
          <w:sz w:val="28"/>
          <w:szCs w:val="28"/>
        </w:rPr>
      </w:pPr>
    </w:p>
    <w:p w:rsidR="00DD6438" w:rsidRDefault="00DD6438">
      <w:pPr>
        <w:ind w:left="6096"/>
        <w:rPr>
          <w:sz w:val="28"/>
          <w:szCs w:val="28"/>
        </w:rPr>
      </w:pPr>
    </w:p>
    <w:p w:rsidR="00DD6438" w:rsidRDefault="00DD6438">
      <w:pPr>
        <w:ind w:left="6096"/>
        <w:rPr>
          <w:sz w:val="28"/>
          <w:szCs w:val="28"/>
        </w:rPr>
      </w:pPr>
    </w:p>
    <w:p w:rsidR="00DD6438" w:rsidRDefault="006A24AC">
      <w:pPr>
        <w:ind w:left="5669"/>
        <w:rPr>
          <w:sz w:val="28"/>
          <w:szCs w:val="28"/>
        </w:rPr>
      </w:pPr>
      <w:r>
        <w:rPr>
          <w:sz w:val="28"/>
          <w:szCs w:val="28"/>
        </w:rPr>
        <w:t xml:space="preserve">Приложение №2 </w:t>
      </w:r>
    </w:p>
    <w:p w:rsidR="00DD6438" w:rsidRDefault="006A24AC">
      <w:pPr>
        <w:ind w:left="5669"/>
        <w:rPr>
          <w:sz w:val="28"/>
          <w:szCs w:val="28"/>
        </w:rPr>
      </w:pPr>
      <w:r>
        <w:rPr>
          <w:sz w:val="28"/>
          <w:szCs w:val="28"/>
        </w:rPr>
        <w:t xml:space="preserve">к Положению о </w:t>
      </w:r>
      <w:r>
        <w:rPr>
          <w:sz w:val="28"/>
          <w:szCs w:val="28"/>
          <w:lang w:val="en-US"/>
        </w:rPr>
        <w:t>XXII</w:t>
      </w:r>
      <w:r>
        <w:rPr>
          <w:sz w:val="28"/>
          <w:szCs w:val="28"/>
        </w:rPr>
        <w:t xml:space="preserve"> Республиканской научно-практической конференции имени М.Н. Морякова для обучающихся </w:t>
      </w:r>
      <w:r>
        <w:rPr>
          <w:sz w:val="28"/>
          <w:szCs w:val="28"/>
        </w:rPr>
        <w:lastRenderedPageBreak/>
        <w:t>общеобразовательных организаций и профессиональных образовательных организаций</w:t>
      </w:r>
    </w:p>
    <w:p w:rsidR="00DD6438" w:rsidRDefault="00DD6438">
      <w:pPr>
        <w:jc w:val="center"/>
        <w:rPr>
          <w:sz w:val="28"/>
          <w:szCs w:val="28"/>
        </w:rPr>
      </w:pPr>
    </w:p>
    <w:p w:rsidR="00DD6438" w:rsidRDefault="00DD6438">
      <w:pPr>
        <w:jc w:val="right"/>
        <w:rPr>
          <w:sz w:val="28"/>
          <w:szCs w:val="28"/>
        </w:rPr>
      </w:pPr>
    </w:p>
    <w:p w:rsidR="00DD6438" w:rsidRDefault="006A24AC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Требования к тезисам</w:t>
      </w:r>
    </w:p>
    <w:p w:rsidR="00DD6438" w:rsidRDefault="00DD6438">
      <w:pPr>
        <w:jc w:val="center"/>
        <w:rPr>
          <w:color w:val="000000"/>
          <w:sz w:val="28"/>
          <w:szCs w:val="28"/>
        </w:rPr>
      </w:pPr>
    </w:p>
    <w:p w:rsidR="00DD6438" w:rsidRDefault="006A24A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 Тезисы представляются в двух экземплярах (один экземпляр тезисов передается вместе с исследовательской работой в экспертную комиссию на конкурс, второй – остается в Оргкомитете). </w:t>
      </w:r>
    </w:p>
    <w:p w:rsidR="00DD6438" w:rsidRDefault="006A24A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2. </w:t>
      </w:r>
      <w:r>
        <w:rPr>
          <w:sz w:val="28"/>
          <w:szCs w:val="28"/>
        </w:rPr>
        <w:t>В тезисах в предельно краткой форме излагаются основные положения исследовательской работы без подробных комментариев и без указания списка литературы.</w:t>
      </w:r>
    </w:p>
    <w:p w:rsidR="00DD6438" w:rsidRDefault="006A24A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Текст тезисов тщательно редактируется и не должен содержать ошибок. </w:t>
      </w:r>
    </w:p>
    <w:p w:rsidR="00DD6438" w:rsidRDefault="006A24A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 Объем текста тезисов – 1 печа</w:t>
      </w:r>
      <w:r>
        <w:rPr>
          <w:sz w:val="28"/>
          <w:szCs w:val="28"/>
        </w:rPr>
        <w:t xml:space="preserve">тная страница формата А4. </w:t>
      </w:r>
    </w:p>
    <w:p w:rsidR="00DD6438" w:rsidRDefault="006A24A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Правила форматирования: </w:t>
      </w:r>
    </w:p>
    <w:p w:rsidR="00DD6438" w:rsidRDefault="006A24A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a) Текст тезисо</w:t>
      </w:r>
      <w:r>
        <w:rPr>
          <w:sz w:val="28"/>
          <w:szCs w:val="28"/>
        </w:rPr>
        <w:t xml:space="preserve">в печатается шрифтом Times New Roman (12 пунктов), с полями: левое – 2 см (20 мм), правое – 2 см (20 мм), верхнее – 2 см (20 мм), нижнее – 2 см (20 мм). Выравнивание текста – по ширине листа. Междустрочный интервал – одинарный. Контуры полей не наносятся. </w:t>
      </w:r>
    </w:p>
    <w:p w:rsidR="00DD6438" w:rsidRDefault="006A24A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b) Отступ первой строки абзаца составляет 1 см. </w:t>
      </w:r>
    </w:p>
    <w:p w:rsidR="00DD6438" w:rsidRDefault="006A24A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c) Заголовок тезисов печатается шрифтом Times New Roman (12 пунктов, полужирный) и выравнивается по центру. Точка в конце заголовка, расположенного по середине строки, не ставится (см. образец). </w:t>
      </w:r>
    </w:p>
    <w:p w:rsidR="00DD6438" w:rsidRDefault="006A24A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d) Фамилия</w:t>
      </w:r>
      <w:r>
        <w:rPr>
          <w:sz w:val="28"/>
          <w:szCs w:val="28"/>
        </w:rPr>
        <w:t>, имя авторов (указывается полностью) и класс печатаются шрифтом Times New Roman (12 пунктов, обычный). Направляющая организация, регион, город (село), фамилия научного руководителя (учителя) печатаются шрифтом Times New Roman (12 пунктов, курсив) и выравн</w:t>
      </w:r>
      <w:r>
        <w:rPr>
          <w:sz w:val="28"/>
          <w:szCs w:val="28"/>
        </w:rPr>
        <w:t xml:space="preserve">иваются по центру.  </w:t>
      </w:r>
    </w:p>
    <w:p w:rsidR="00DD6438" w:rsidRDefault="006A24A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e) Расстояние между заголовком тезисов, фамилиями авторов, направляющей организацией, данными о научном руководителе и последующим текстом устанавливается равным одному интервалу. Направляющая организация и данные о научном руководите</w:t>
      </w:r>
      <w:r>
        <w:rPr>
          <w:sz w:val="28"/>
          <w:szCs w:val="28"/>
        </w:rPr>
        <w:t xml:space="preserve">ле указываются на разных строках без пропуска строки между ними (см. образец). </w:t>
      </w:r>
    </w:p>
    <w:p w:rsidR="00DD6438" w:rsidRDefault="006A24A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 Текст тезисов печатается на одной стороне белой бумаги формата А4 (стандартный машинописный лист). </w:t>
      </w:r>
    </w:p>
    <w:p w:rsidR="00DD6438" w:rsidRDefault="00DD6438">
      <w:pPr>
        <w:ind w:firstLine="567"/>
        <w:jc w:val="both"/>
        <w:rPr>
          <w:sz w:val="28"/>
          <w:szCs w:val="28"/>
        </w:rPr>
      </w:pPr>
    </w:p>
    <w:p w:rsidR="00DD6438" w:rsidRDefault="00DD6438">
      <w:pPr>
        <w:ind w:firstLine="567"/>
        <w:jc w:val="both"/>
        <w:rPr>
          <w:sz w:val="28"/>
          <w:szCs w:val="28"/>
        </w:rPr>
      </w:pPr>
    </w:p>
    <w:p w:rsidR="00DD6438" w:rsidRDefault="00DD6438">
      <w:pPr>
        <w:ind w:firstLine="567"/>
        <w:jc w:val="center"/>
        <w:rPr>
          <w:sz w:val="28"/>
          <w:szCs w:val="28"/>
        </w:rPr>
      </w:pPr>
    </w:p>
    <w:p w:rsidR="00DD6438" w:rsidRDefault="00DD6438">
      <w:pPr>
        <w:ind w:firstLine="567"/>
        <w:jc w:val="center"/>
        <w:rPr>
          <w:sz w:val="28"/>
          <w:szCs w:val="28"/>
        </w:rPr>
      </w:pPr>
    </w:p>
    <w:p w:rsidR="00DD6438" w:rsidRDefault="00DD6438">
      <w:pPr>
        <w:ind w:firstLine="567"/>
        <w:jc w:val="center"/>
        <w:rPr>
          <w:sz w:val="28"/>
          <w:szCs w:val="28"/>
        </w:rPr>
      </w:pPr>
    </w:p>
    <w:p w:rsidR="00DD6438" w:rsidRDefault="006A24AC">
      <w:pPr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Образец:</w:t>
      </w:r>
    </w:p>
    <w:p w:rsidR="00DD6438" w:rsidRDefault="006A24AC">
      <w:pPr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Электромагнитные поля и экология человека</w:t>
      </w:r>
    </w:p>
    <w:p w:rsidR="00DD6438" w:rsidRDefault="00DD6438">
      <w:pPr>
        <w:ind w:firstLine="567"/>
        <w:jc w:val="center"/>
        <w:rPr>
          <w:sz w:val="28"/>
          <w:szCs w:val="28"/>
        </w:rPr>
      </w:pPr>
    </w:p>
    <w:p w:rsidR="00DD6438" w:rsidRDefault="006A24AC">
      <w:pPr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Иванов Кирилл, 1</w:t>
      </w:r>
      <w:r>
        <w:rPr>
          <w:sz w:val="28"/>
          <w:szCs w:val="28"/>
        </w:rPr>
        <w:t>0 класс, Сидоров Максим, 11 класс</w:t>
      </w:r>
    </w:p>
    <w:p w:rsidR="00DD6438" w:rsidRDefault="00DD6438">
      <w:pPr>
        <w:ind w:firstLine="567"/>
        <w:jc w:val="center"/>
        <w:rPr>
          <w:sz w:val="28"/>
          <w:szCs w:val="28"/>
        </w:rPr>
      </w:pPr>
    </w:p>
    <w:p w:rsidR="00DD6438" w:rsidRDefault="006A24AC">
      <w:pPr>
        <w:ind w:firstLine="567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lastRenderedPageBreak/>
        <w:t>Детский эколого-биологический центр, г.Ульяновск</w:t>
      </w:r>
    </w:p>
    <w:p w:rsidR="00DD6438" w:rsidRDefault="006A24AC">
      <w:pPr>
        <w:ind w:firstLine="567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Научные руководители – п.д.о. I категории Макарова И.Н., </w:t>
      </w:r>
    </w:p>
    <w:p w:rsidR="00DD6438" w:rsidRDefault="006A24AC">
      <w:pPr>
        <w:ind w:firstLine="567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к.б.н., доцент УлГУ Носова А.А.</w:t>
      </w:r>
    </w:p>
    <w:p w:rsidR="00DD6438" w:rsidRDefault="00DD6438">
      <w:pPr>
        <w:ind w:firstLine="567"/>
        <w:jc w:val="both"/>
        <w:rPr>
          <w:i/>
          <w:sz w:val="28"/>
          <w:szCs w:val="28"/>
        </w:rPr>
      </w:pPr>
    </w:p>
    <w:p w:rsidR="00DD6438" w:rsidRDefault="006A24A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 протяжении миллиардов лет естественное магнитное поле земли, являясь первичным</w:t>
      </w:r>
      <w:r>
        <w:rPr>
          <w:sz w:val="28"/>
          <w:szCs w:val="28"/>
        </w:rPr>
        <w:t xml:space="preserve"> периодическим экологическим фактором, постоянно воздействовало на состояние экосистем. В ходе эволюционного развития структурно-функциональная организация экосистем адаптировалась к естественному фону. . .  </w:t>
      </w:r>
    </w:p>
    <w:p w:rsidR="00DD6438" w:rsidRDefault="00DD6438">
      <w:pPr>
        <w:ind w:firstLine="567"/>
        <w:jc w:val="both"/>
        <w:rPr>
          <w:sz w:val="28"/>
          <w:szCs w:val="28"/>
        </w:rPr>
      </w:pPr>
    </w:p>
    <w:p w:rsidR="00DD6438" w:rsidRDefault="00DD6438">
      <w:pPr>
        <w:rPr>
          <w:sz w:val="28"/>
          <w:szCs w:val="28"/>
        </w:rPr>
      </w:pPr>
    </w:p>
    <w:p w:rsidR="00DD6438" w:rsidRDefault="00DD6438">
      <w:pPr>
        <w:rPr>
          <w:sz w:val="28"/>
          <w:szCs w:val="28"/>
        </w:rPr>
      </w:pPr>
    </w:p>
    <w:p w:rsidR="00DD6438" w:rsidRDefault="00DD6438">
      <w:pPr>
        <w:rPr>
          <w:sz w:val="28"/>
          <w:szCs w:val="28"/>
        </w:rPr>
      </w:pPr>
    </w:p>
    <w:p w:rsidR="00DD6438" w:rsidRDefault="00DD6438">
      <w:pPr>
        <w:rPr>
          <w:sz w:val="28"/>
          <w:szCs w:val="28"/>
        </w:rPr>
      </w:pPr>
    </w:p>
    <w:p w:rsidR="00DD6438" w:rsidRDefault="00DD6438">
      <w:pPr>
        <w:rPr>
          <w:sz w:val="28"/>
          <w:szCs w:val="28"/>
        </w:rPr>
      </w:pPr>
    </w:p>
    <w:p w:rsidR="00DD6438" w:rsidRDefault="00DD6438">
      <w:pPr>
        <w:rPr>
          <w:sz w:val="28"/>
          <w:szCs w:val="28"/>
        </w:rPr>
      </w:pPr>
    </w:p>
    <w:p w:rsidR="00DD6438" w:rsidRDefault="00DD6438">
      <w:pPr>
        <w:rPr>
          <w:sz w:val="28"/>
          <w:szCs w:val="28"/>
        </w:rPr>
      </w:pPr>
    </w:p>
    <w:p w:rsidR="00DD6438" w:rsidRDefault="00DD6438">
      <w:pPr>
        <w:rPr>
          <w:sz w:val="28"/>
          <w:szCs w:val="28"/>
        </w:rPr>
      </w:pPr>
    </w:p>
    <w:p w:rsidR="00DD6438" w:rsidRDefault="00DD6438">
      <w:pPr>
        <w:rPr>
          <w:sz w:val="28"/>
          <w:szCs w:val="28"/>
        </w:rPr>
      </w:pPr>
    </w:p>
    <w:p w:rsidR="00DD6438" w:rsidRDefault="00DD6438">
      <w:pPr>
        <w:rPr>
          <w:sz w:val="28"/>
          <w:szCs w:val="28"/>
        </w:rPr>
      </w:pPr>
    </w:p>
    <w:p w:rsidR="00DD6438" w:rsidRDefault="00DD6438">
      <w:pPr>
        <w:rPr>
          <w:sz w:val="28"/>
          <w:szCs w:val="28"/>
        </w:rPr>
      </w:pPr>
    </w:p>
    <w:p w:rsidR="00DD6438" w:rsidRDefault="00DD6438">
      <w:pPr>
        <w:rPr>
          <w:sz w:val="28"/>
          <w:szCs w:val="28"/>
        </w:rPr>
      </w:pPr>
    </w:p>
    <w:p w:rsidR="00DD6438" w:rsidRDefault="00DD6438">
      <w:pPr>
        <w:rPr>
          <w:sz w:val="28"/>
          <w:szCs w:val="28"/>
        </w:rPr>
      </w:pPr>
    </w:p>
    <w:p w:rsidR="00DD6438" w:rsidRDefault="00DD6438">
      <w:pPr>
        <w:rPr>
          <w:sz w:val="28"/>
          <w:szCs w:val="28"/>
        </w:rPr>
      </w:pPr>
    </w:p>
    <w:p w:rsidR="00DD6438" w:rsidRDefault="00DD6438">
      <w:pPr>
        <w:rPr>
          <w:sz w:val="28"/>
          <w:szCs w:val="28"/>
        </w:rPr>
      </w:pPr>
    </w:p>
    <w:p w:rsidR="00DD6438" w:rsidRDefault="00DD6438">
      <w:pPr>
        <w:rPr>
          <w:sz w:val="28"/>
          <w:szCs w:val="28"/>
        </w:rPr>
      </w:pPr>
    </w:p>
    <w:p w:rsidR="00DD6438" w:rsidRDefault="00DD6438">
      <w:pPr>
        <w:rPr>
          <w:sz w:val="28"/>
          <w:szCs w:val="28"/>
        </w:rPr>
      </w:pPr>
    </w:p>
    <w:p w:rsidR="00DD6438" w:rsidRDefault="00DD6438">
      <w:pPr>
        <w:rPr>
          <w:sz w:val="28"/>
          <w:szCs w:val="28"/>
        </w:rPr>
      </w:pPr>
    </w:p>
    <w:p w:rsidR="00DD6438" w:rsidRDefault="00DD6438">
      <w:pPr>
        <w:rPr>
          <w:sz w:val="28"/>
          <w:szCs w:val="28"/>
        </w:rPr>
      </w:pPr>
    </w:p>
    <w:p w:rsidR="00DD6438" w:rsidRDefault="00DD6438">
      <w:pPr>
        <w:rPr>
          <w:sz w:val="28"/>
          <w:szCs w:val="28"/>
        </w:rPr>
      </w:pPr>
    </w:p>
    <w:p w:rsidR="00DD6438" w:rsidRDefault="00DD6438">
      <w:pPr>
        <w:rPr>
          <w:sz w:val="28"/>
          <w:szCs w:val="28"/>
        </w:rPr>
      </w:pPr>
    </w:p>
    <w:p w:rsidR="00DD6438" w:rsidRDefault="00DD6438">
      <w:pPr>
        <w:rPr>
          <w:sz w:val="28"/>
          <w:szCs w:val="28"/>
        </w:rPr>
      </w:pPr>
    </w:p>
    <w:p w:rsidR="00DD6438" w:rsidRDefault="00DD6438">
      <w:pPr>
        <w:rPr>
          <w:sz w:val="28"/>
          <w:szCs w:val="28"/>
        </w:rPr>
      </w:pPr>
    </w:p>
    <w:p w:rsidR="00DD6438" w:rsidRDefault="00DD6438">
      <w:pPr>
        <w:rPr>
          <w:sz w:val="28"/>
          <w:szCs w:val="28"/>
        </w:rPr>
      </w:pPr>
    </w:p>
    <w:p w:rsidR="00DD6438" w:rsidRDefault="00DD6438">
      <w:pPr>
        <w:rPr>
          <w:sz w:val="28"/>
          <w:szCs w:val="28"/>
        </w:rPr>
      </w:pPr>
    </w:p>
    <w:p w:rsidR="00DD6438" w:rsidRDefault="00DD6438">
      <w:pPr>
        <w:rPr>
          <w:sz w:val="28"/>
          <w:szCs w:val="28"/>
        </w:rPr>
      </w:pPr>
    </w:p>
    <w:p w:rsidR="00DD6438" w:rsidRDefault="00DD6438">
      <w:pPr>
        <w:rPr>
          <w:sz w:val="28"/>
          <w:szCs w:val="28"/>
        </w:rPr>
      </w:pPr>
    </w:p>
    <w:p w:rsidR="00DD6438" w:rsidRDefault="00DD6438">
      <w:pPr>
        <w:rPr>
          <w:sz w:val="28"/>
          <w:szCs w:val="28"/>
        </w:rPr>
      </w:pPr>
    </w:p>
    <w:p w:rsidR="00DD6438" w:rsidRDefault="00DD6438">
      <w:pPr>
        <w:rPr>
          <w:sz w:val="28"/>
          <w:szCs w:val="28"/>
        </w:rPr>
      </w:pPr>
    </w:p>
    <w:p w:rsidR="00DD6438" w:rsidRDefault="00DD6438">
      <w:pPr>
        <w:rPr>
          <w:sz w:val="28"/>
          <w:szCs w:val="28"/>
        </w:rPr>
      </w:pPr>
    </w:p>
    <w:p w:rsidR="00DD6438" w:rsidRDefault="00DD6438">
      <w:pPr>
        <w:ind w:left="6096"/>
        <w:rPr>
          <w:sz w:val="28"/>
          <w:szCs w:val="28"/>
        </w:rPr>
      </w:pPr>
    </w:p>
    <w:p w:rsidR="00DD6438" w:rsidRDefault="006A24AC">
      <w:pPr>
        <w:ind w:left="6096"/>
        <w:rPr>
          <w:sz w:val="28"/>
          <w:szCs w:val="28"/>
        </w:rPr>
      </w:pPr>
      <w:r>
        <w:rPr>
          <w:sz w:val="28"/>
          <w:szCs w:val="28"/>
        </w:rPr>
        <w:t>Приложение №3</w:t>
      </w:r>
    </w:p>
    <w:p w:rsidR="00DD6438" w:rsidRDefault="006A24AC">
      <w:pPr>
        <w:ind w:left="6096"/>
        <w:rPr>
          <w:sz w:val="28"/>
          <w:szCs w:val="28"/>
        </w:rPr>
      </w:pPr>
      <w:r>
        <w:rPr>
          <w:sz w:val="28"/>
          <w:szCs w:val="28"/>
        </w:rPr>
        <w:t xml:space="preserve">К Положению о </w:t>
      </w:r>
      <w:r>
        <w:rPr>
          <w:sz w:val="28"/>
          <w:szCs w:val="28"/>
          <w:lang w:val="en-US"/>
        </w:rPr>
        <w:t>XXII</w:t>
      </w:r>
      <w:r>
        <w:rPr>
          <w:sz w:val="28"/>
          <w:szCs w:val="28"/>
        </w:rPr>
        <w:t xml:space="preserve"> Республиканской научно-практической конференции имени М.Н. Морякова для </w:t>
      </w:r>
      <w:r>
        <w:rPr>
          <w:sz w:val="28"/>
          <w:szCs w:val="28"/>
        </w:rPr>
        <w:lastRenderedPageBreak/>
        <w:t>обучающихся общеобразовательных организаций и профессиональных образовательных организаций</w:t>
      </w:r>
    </w:p>
    <w:p w:rsidR="00DD6438" w:rsidRDefault="00DD6438">
      <w:pPr>
        <w:jc w:val="center"/>
        <w:rPr>
          <w:sz w:val="28"/>
          <w:szCs w:val="28"/>
        </w:rPr>
      </w:pPr>
    </w:p>
    <w:p w:rsidR="00DD6438" w:rsidRDefault="006A24AC">
      <w:pPr>
        <w:jc w:val="center"/>
        <w:rPr>
          <w:sz w:val="28"/>
          <w:szCs w:val="28"/>
        </w:rPr>
      </w:pPr>
      <w:r>
        <w:rPr>
          <w:sz w:val="28"/>
          <w:szCs w:val="28"/>
        </w:rPr>
        <w:t>Требования к содержанию исследовательской работы</w:t>
      </w:r>
    </w:p>
    <w:p w:rsidR="00DD6438" w:rsidRDefault="00DD6438">
      <w:pPr>
        <w:jc w:val="center"/>
        <w:rPr>
          <w:sz w:val="28"/>
          <w:szCs w:val="28"/>
        </w:rPr>
      </w:pPr>
    </w:p>
    <w:p w:rsidR="00DD6438" w:rsidRDefault="006A24A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Для участия в Конференции участники должны представить исследовательскую работу. Работа, представленная в комиссию по оценке работ, должна иметь характер научного исследования, центром которого является проблема.</w:t>
      </w:r>
    </w:p>
    <w:p w:rsidR="00DD6438" w:rsidRDefault="006A24A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Исследовательская работа должна содержать: </w:t>
      </w:r>
      <w:r>
        <w:rPr>
          <w:sz w:val="28"/>
          <w:szCs w:val="28"/>
        </w:rPr>
        <w:t xml:space="preserve">оглавление, введение, основную часть, заключение, список использованных источников и литературы. </w:t>
      </w:r>
    </w:p>
    <w:p w:rsidR="00DD6438" w:rsidRDefault="006A24A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оглавление должны быть включены: основные заголовки работы, введение, название глав и параграфов, заключение, список источников и литературы, названия прило</w:t>
      </w:r>
      <w:r>
        <w:rPr>
          <w:sz w:val="28"/>
          <w:szCs w:val="28"/>
        </w:rPr>
        <w:t xml:space="preserve">жений и соответствующие номера страницы. </w:t>
      </w:r>
    </w:p>
    <w:p w:rsidR="00DD6438" w:rsidRDefault="006A24A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Введение должно включать в себя формулировку постановки проблемы, отражать актуальность темы, определение целей и задач, поставленных перед исполнителем работы, краткий обзор используемой литературы и источников, с</w:t>
      </w:r>
      <w:r>
        <w:rPr>
          <w:sz w:val="28"/>
          <w:szCs w:val="28"/>
        </w:rPr>
        <w:t>тепень изученности данного вопроса, характеристику личного вклада работы в решение избранной проблемы.</w:t>
      </w:r>
    </w:p>
    <w:p w:rsidR="00DD6438" w:rsidRDefault="006A24A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Основная часть должна содержать информацию, собранную и обработанную исследователем, а именно описание основных рассматриваемых фактов, характеристику ме</w:t>
      </w:r>
      <w:r>
        <w:rPr>
          <w:sz w:val="28"/>
          <w:szCs w:val="28"/>
        </w:rPr>
        <w:t>тодов решения проблемы, сравнение известных автору ранее существующих и предлагаемых методов решения, обоснование выбранного варианта решения (эффективность, точность, простота, наглядность, практическая значимость и т.д.).</w:t>
      </w:r>
    </w:p>
    <w:p w:rsidR="00DD6438" w:rsidRDefault="006A24A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Основная часть делится на главы.</w:t>
      </w:r>
    </w:p>
    <w:p w:rsidR="00DD6438" w:rsidRDefault="006A24A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заключении в лаконичном виде формулируются выводы и результаты, полученные автором, направления дальнейших исследований и предложения по возможному практическому использованию результатов исследования.</w:t>
      </w:r>
    </w:p>
    <w:p w:rsidR="00DD6438" w:rsidRDefault="006A24A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список литературы заносятся публикации, издания и</w:t>
      </w:r>
      <w:r>
        <w:rPr>
          <w:sz w:val="28"/>
          <w:szCs w:val="28"/>
        </w:rPr>
        <w:t xml:space="preserve"> источники, использованные автором. Информация о каждом издании должна включать в строгой последовательности: фамилию, инициалы автора, название издания, выходные данные издательства, год издания, № выпуска (если издание периодическое), количество страниц.</w:t>
      </w:r>
      <w:r>
        <w:rPr>
          <w:sz w:val="28"/>
          <w:szCs w:val="28"/>
        </w:rPr>
        <w:t xml:space="preserve"> Все издания должны быть пронумерованы и расположены в алфавитном порядке.</w:t>
      </w:r>
    </w:p>
    <w:p w:rsidR="00DD6438" w:rsidRDefault="006A24A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Исследовательская работа может содержать приложения с иллюстративным материалом (рисунки, схемы, карты, таблицы, фотографии и т.п.), который должен быть связан с основным содержание</w:t>
      </w:r>
      <w:r>
        <w:rPr>
          <w:sz w:val="28"/>
          <w:szCs w:val="28"/>
        </w:rPr>
        <w:t>м.</w:t>
      </w:r>
    </w:p>
    <w:p w:rsidR="00DD6438" w:rsidRDefault="006A24A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Текст работы печатается на стандартных страницах белой бумаги формата А4 (210 х 297 мм, горизонталь - 210 мм.). Шрифт - типа </w:t>
      </w:r>
      <w:r>
        <w:rPr>
          <w:sz w:val="28"/>
          <w:szCs w:val="28"/>
          <w:lang w:val="en-US"/>
        </w:rPr>
        <w:t>Times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New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Roman</w:t>
      </w:r>
      <w:r>
        <w:rPr>
          <w:sz w:val="28"/>
          <w:szCs w:val="28"/>
        </w:rPr>
        <w:t>, размер 12 пт, межстрочный интервал 1,5. Поля: слева -25 мм, справа - 10 мм, снизу и сверху - 20 мм. Допустимо р</w:t>
      </w:r>
      <w:r>
        <w:rPr>
          <w:sz w:val="28"/>
          <w:szCs w:val="28"/>
        </w:rPr>
        <w:t xml:space="preserve">укописное оформление отдельных фрагментов (формулы, чертежный материал и т.п.), которые выполняются черной пастой (тушью). Текст работы - не более 25 страниц (не считая титульного листа). Приложения могут </w:t>
      </w:r>
      <w:r>
        <w:rPr>
          <w:sz w:val="28"/>
          <w:szCs w:val="28"/>
        </w:rPr>
        <w:lastRenderedPageBreak/>
        <w:t>занимать до 10 дополнительных страниц. Приложения д</w:t>
      </w:r>
      <w:r>
        <w:rPr>
          <w:sz w:val="28"/>
          <w:szCs w:val="28"/>
        </w:rPr>
        <w:t>олжны быть пронумерованы и озаглавлены. В тексте работы на них должны содержаться ссылки.</w:t>
      </w:r>
    </w:p>
    <w:p w:rsidR="00DD6438" w:rsidRDefault="006A24A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Исследовательская работа и приложения скрепляются вместе с титульным листом (рекомендуются скоросшиватели и пластиковые файлы).</w:t>
      </w:r>
    </w:p>
    <w:p w:rsidR="00DD6438" w:rsidRDefault="006A24A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Компьютерные программы, содержа</w:t>
      </w:r>
      <w:r>
        <w:rPr>
          <w:sz w:val="28"/>
          <w:szCs w:val="28"/>
        </w:rPr>
        <w:t>щиеся в работах, должны сопровождаться:</w:t>
      </w:r>
    </w:p>
    <w:p w:rsidR="00DD6438" w:rsidRDefault="006A24AC">
      <w:pPr>
        <w:jc w:val="both"/>
        <w:rPr>
          <w:sz w:val="28"/>
          <w:szCs w:val="28"/>
        </w:rPr>
      </w:pPr>
      <w:r>
        <w:rPr>
          <w:sz w:val="28"/>
          <w:szCs w:val="28"/>
        </w:rPr>
        <w:t>описанием задачи;</w:t>
      </w:r>
    </w:p>
    <w:p w:rsidR="00DD6438" w:rsidRDefault="006A24AC">
      <w:pPr>
        <w:jc w:val="both"/>
        <w:rPr>
          <w:sz w:val="28"/>
          <w:szCs w:val="28"/>
        </w:rPr>
      </w:pPr>
      <w:r>
        <w:rPr>
          <w:sz w:val="28"/>
          <w:szCs w:val="28"/>
        </w:rPr>
        <w:t>изложением алгоритма решения задачи, программного интерфейса;</w:t>
      </w:r>
    </w:p>
    <w:p w:rsidR="00DD6438" w:rsidRDefault="006A24AC">
      <w:pPr>
        <w:jc w:val="both"/>
        <w:rPr>
          <w:sz w:val="28"/>
          <w:szCs w:val="28"/>
        </w:rPr>
      </w:pPr>
      <w:r>
        <w:rPr>
          <w:sz w:val="28"/>
          <w:szCs w:val="28"/>
        </w:rPr>
        <w:t>описанием программы, входных и выходных данных, распечатки программы и результатов;</w:t>
      </w:r>
    </w:p>
    <w:p w:rsidR="00DD6438" w:rsidRDefault="006A24AC">
      <w:pPr>
        <w:jc w:val="both"/>
        <w:rPr>
          <w:sz w:val="28"/>
          <w:szCs w:val="28"/>
        </w:rPr>
      </w:pPr>
      <w:r>
        <w:rPr>
          <w:sz w:val="28"/>
          <w:szCs w:val="28"/>
        </w:rPr>
        <w:t>исполняемым программным модулем на электронных носит</w:t>
      </w:r>
      <w:r>
        <w:rPr>
          <w:sz w:val="28"/>
          <w:szCs w:val="28"/>
        </w:rPr>
        <w:t xml:space="preserve">елях для </w:t>
      </w:r>
      <w:r>
        <w:rPr>
          <w:sz w:val="28"/>
          <w:szCs w:val="28"/>
          <w:lang w:val="en-US"/>
        </w:rPr>
        <w:t>IBM</w:t>
      </w:r>
      <w:r>
        <w:rPr>
          <w:sz w:val="28"/>
          <w:szCs w:val="28"/>
        </w:rPr>
        <w:t>/</w:t>
      </w:r>
      <w:r>
        <w:rPr>
          <w:sz w:val="28"/>
          <w:szCs w:val="28"/>
          <w:lang w:val="en-US"/>
        </w:rPr>
        <w:t>PC</w:t>
      </w:r>
      <w:r>
        <w:rPr>
          <w:sz w:val="28"/>
          <w:szCs w:val="28"/>
        </w:rPr>
        <w:t xml:space="preserve"> совместимых компьютеров;</w:t>
      </w:r>
    </w:p>
    <w:p w:rsidR="00DD6438" w:rsidRDefault="006A24AC">
      <w:pPr>
        <w:jc w:val="both"/>
        <w:rPr>
          <w:sz w:val="28"/>
          <w:szCs w:val="28"/>
        </w:rPr>
      </w:pPr>
      <w:r>
        <w:rPr>
          <w:sz w:val="28"/>
          <w:szCs w:val="28"/>
        </w:rPr>
        <w:t>анализом результатов численного решения задачи;</w:t>
      </w:r>
    </w:p>
    <w:p w:rsidR="00DD6438" w:rsidRDefault="006A24AC">
      <w:pPr>
        <w:jc w:val="both"/>
        <w:rPr>
          <w:sz w:val="28"/>
          <w:szCs w:val="28"/>
        </w:rPr>
      </w:pPr>
      <w:r>
        <w:rPr>
          <w:sz w:val="28"/>
          <w:szCs w:val="28"/>
        </w:rPr>
        <w:t>описанием характеристик вычислительной техники, на которой решалась задача.</w:t>
      </w:r>
    </w:p>
    <w:p w:rsidR="00DD6438" w:rsidRDefault="006A24A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Работы на секции «Английский язык», «Страноведение» принимаются только на русском языке. Защита может происходить на иностранном языке (по желанию).</w:t>
      </w:r>
    </w:p>
    <w:p w:rsidR="00DD6438" w:rsidRDefault="006A24A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случае представления работы с нарушением настоящего Положения Оргкомитет имеет право отклонить эту работу</w:t>
      </w:r>
      <w:r>
        <w:rPr>
          <w:sz w:val="28"/>
          <w:szCs w:val="28"/>
        </w:rPr>
        <w:t xml:space="preserve"> от рассмотрения и участия.</w:t>
      </w:r>
    </w:p>
    <w:p w:rsidR="00DD6438" w:rsidRDefault="006A24A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DD6438" w:rsidRDefault="00DD6438">
      <w:pPr>
        <w:jc w:val="center"/>
        <w:rPr>
          <w:sz w:val="28"/>
          <w:szCs w:val="28"/>
        </w:rPr>
      </w:pPr>
    </w:p>
    <w:p w:rsidR="00DD6438" w:rsidRDefault="00DD6438">
      <w:pPr>
        <w:jc w:val="center"/>
        <w:rPr>
          <w:sz w:val="28"/>
          <w:szCs w:val="28"/>
        </w:rPr>
      </w:pPr>
    </w:p>
    <w:p w:rsidR="00DD6438" w:rsidRDefault="00DD6438">
      <w:pPr>
        <w:jc w:val="center"/>
        <w:rPr>
          <w:sz w:val="28"/>
          <w:szCs w:val="28"/>
        </w:rPr>
      </w:pPr>
    </w:p>
    <w:p w:rsidR="00DD6438" w:rsidRDefault="00DD6438">
      <w:pPr>
        <w:jc w:val="center"/>
        <w:rPr>
          <w:sz w:val="28"/>
          <w:szCs w:val="28"/>
        </w:rPr>
      </w:pPr>
    </w:p>
    <w:p w:rsidR="00DD6438" w:rsidRDefault="00DD6438">
      <w:pPr>
        <w:jc w:val="center"/>
        <w:rPr>
          <w:sz w:val="28"/>
          <w:szCs w:val="28"/>
        </w:rPr>
      </w:pPr>
    </w:p>
    <w:p w:rsidR="00DD6438" w:rsidRDefault="00DD6438">
      <w:pPr>
        <w:jc w:val="center"/>
        <w:rPr>
          <w:sz w:val="28"/>
          <w:szCs w:val="28"/>
        </w:rPr>
      </w:pPr>
    </w:p>
    <w:p w:rsidR="00DD6438" w:rsidRDefault="00DD6438">
      <w:pPr>
        <w:jc w:val="center"/>
        <w:rPr>
          <w:sz w:val="28"/>
          <w:szCs w:val="28"/>
        </w:rPr>
      </w:pPr>
    </w:p>
    <w:p w:rsidR="00DD6438" w:rsidRDefault="00DD6438">
      <w:pPr>
        <w:jc w:val="center"/>
        <w:rPr>
          <w:sz w:val="28"/>
          <w:szCs w:val="28"/>
        </w:rPr>
      </w:pPr>
    </w:p>
    <w:p w:rsidR="00DD6438" w:rsidRDefault="00DD6438">
      <w:pPr>
        <w:jc w:val="center"/>
        <w:rPr>
          <w:sz w:val="28"/>
          <w:szCs w:val="28"/>
        </w:rPr>
      </w:pPr>
    </w:p>
    <w:p w:rsidR="00DD6438" w:rsidRDefault="00DD6438">
      <w:pPr>
        <w:jc w:val="center"/>
        <w:rPr>
          <w:sz w:val="28"/>
          <w:szCs w:val="28"/>
        </w:rPr>
      </w:pPr>
    </w:p>
    <w:p w:rsidR="00DD6438" w:rsidRDefault="00DD6438">
      <w:pPr>
        <w:jc w:val="center"/>
        <w:rPr>
          <w:sz w:val="28"/>
          <w:szCs w:val="28"/>
        </w:rPr>
      </w:pPr>
    </w:p>
    <w:p w:rsidR="00DD6438" w:rsidRDefault="00DD6438">
      <w:pPr>
        <w:jc w:val="center"/>
        <w:rPr>
          <w:sz w:val="28"/>
          <w:szCs w:val="28"/>
        </w:rPr>
      </w:pPr>
    </w:p>
    <w:p w:rsidR="00DD6438" w:rsidRDefault="00DD6438">
      <w:pPr>
        <w:jc w:val="center"/>
        <w:rPr>
          <w:sz w:val="28"/>
          <w:szCs w:val="28"/>
        </w:rPr>
      </w:pPr>
    </w:p>
    <w:p w:rsidR="00DD6438" w:rsidRDefault="00DD6438">
      <w:pPr>
        <w:jc w:val="center"/>
        <w:rPr>
          <w:sz w:val="28"/>
          <w:szCs w:val="28"/>
        </w:rPr>
      </w:pPr>
    </w:p>
    <w:p w:rsidR="00DD6438" w:rsidRDefault="00DD6438">
      <w:pPr>
        <w:jc w:val="center"/>
        <w:rPr>
          <w:sz w:val="28"/>
          <w:szCs w:val="28"/>
        </w:rPr>
      </w:pPr>
    </w:p>
    <w:p w:rsidR="00DD6438" w:rsidRDefault="00DD6438">
      <w:pPr>
        <w:jc w:val="center"/>
        <w:rPr>
          <w:sz w:val="28"/>
          <w:szCs w:val="28"/>
        </w:rPr>
      </w:pPr>
    </w:p>
    <w:p w:rsidR="00DD6438" w:rsidRDefault="00DD6438">
      <w:pPr>
        <w:jc w:val="center"/>
        <w:rPr>
          <w:sz w:val="28"/>
          <w:szCs w:val="28"/>
        </w:rPr>
      </w:pPr>
    </w:p>
    <w:p w:rsidR="00DD6438" w:rsidRDefault="00DD6438">
      <w:pPr>
        <w:jc w:val="center"/>
        <w:rPr>
          <w:sz w:val="28"/>
          <w:szCs w:val="28"/>
        </w:rPr>
      </w:pPr>
    </w:p>
    <w:p w:rsidR="00DD6438" w:rsidRDefault="00DD6438">
      <w:pPr>
        <w:jc w:val="center"/>
        <w:rPr>
          <w:sz w:val="28"/>
          <w:szCs w:val="28"/>
        </w:rPr>
      </w:pPr>
    </w:p>
    <w:p w:rsidR="00DD6438" w:rsidRDefault="00DD6438">
      <w:pPr>
        <w:jc w:val="center"/>
        <w:rPr>
          <w:sz w:val="28"/>
          <w:szCs w:val="28"/>
        </w:rPr>
      </w:pPr>
    </w:p>
    <w:p w:rsidR="00DD6438" w:rsidRDefault="00DD6438">
      <w:pPr>
        <w:rPr>
          <w:sz w:val="28"/>
          <w:szCs w:val="28"/>
        </w:rPr>
      </w:pPr>
    </w:p>
    <w:p w:rsidR="00DD6438" w:rsidRDefault="006A24AC">
      <w:pPr>
        <w:ind w:left="6096"/>
        <w:rPr>
          <w:sz w:val="28"/>
          <w:szCs w:val="28"/>
        </w:rPr>
      </w:pPr>
      <w:r>
        <w:rPr>
          <w:sz w:val="28"/>
          <w:szCs w:val="28"/>
        </w:rPr>
        <w:t>Приложение №4</w:t>
      </w:r>
    </w:p>
    <w:p w:rsidR="00DD6438" w:rsidRDefault="006A24AC">
      <w:pPr>
        <w:ind w:left="6096"/>
        <w:rPr>
          <w:sz w:val="28"/>
          <w:szCs w:val="28"/>
        </w:rPr>
      </w:pPr>
      <w:r>
        <w:rPr>
          <w:sz w:val="28"/>
          <w:szCs w:val="28"/>
        </w:rPr>
        <w:t xml:space="preserve">К Положению о </w:t>
      </w:r>
      <w:r>
        <w:rPr>
          <w:sz w:val="28"/>
          <w:szCs w:val="28"/>
          <w:lang w:val="en-US"/>
        </w:rPr>
        <w:t>XXII</w:t>
      </w:r>
      <w:r>
        <w:rPr>
          <w:sz w:val="28"/>
          <w:szCs w:val="28"/>
        </w:rPr>
        <w:t xml:space="preserve"> Республиканской научно-практической конференции имени М.Н. Морякова для обучающихся </w:t>
      </w:r>
      <w:r>
        <w:rPr>
          <w:sz w:val="28"/>
          <w:szCs w:val="28"/>
        </w:rPr>
        <w:lastRenderedPageBreak/>
        <w:t>общеобразовательных организаций и профессиональных образовательных организаций</w:t>
      </w:r>
    </w:p>
    <w:p w:rsidR="00DD6438" w:rsidRDefault="006A24AC">
      <w:pPr>
        <w:ind w:left="6096"/>
        <w:rPr>
          <w:sz w:val="28"/>
          <w:szCs w:val="28"/>
        </w:rPr>
      </w:pPr>
      <w:r>
        <w:rPr>
          <w:sz w:val="28"/>
          <w:szCs w:val="28"/>
        </w:rPr>
        <w:t>(для несовершеннолетних)</w:t>
      </w:r>
    </w:p>
    <w:p w:rsidR="00DD6438" w:rsidRDefault="00DD6438">
      <w:pPr>
        <w:ind w:firstLine="6946"/>
        <w:rPr>
          <w:sz w:val="28"/>
          <w:szCs w:val="28"/>
          <w:lang w:eastAsia="en-US"/>
        </w:rPr>
      </w:pPr>
    </w:p>
    <w:p w:rsidR="00DD6438" w:rsidRDefault="006A24AC">
      <w:pPr>
        <w:ind w:left="489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Оператор: </w:t>
      </w:r>
    </w:p>
    <w:p w:rsidR="00DD6438" w:rsidRDefault="006A24AC">
      <w:pPr>
        <w:widowControl w:val="0"/>
        <w:ind w:left="48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Министерству образования и науки Республики Татарстан </w:t>
      </w:r>
    </w:p>
    <w:p w:rsidR="00DD6438" w:rsidRDefault="006A24AC">
      <w:pPr>
        <w:widowControl w:val="0"/>
        <w:ind w:left="48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ИНН: 1654002248, ОГРН: 11021602833196</w:t>
      </w:r>
    </w:p>
    <w:p w:rsidR="00DD6438" w:rsidRDefault="006A24AC">
      <w:pPr>
        <w:widowControl w:val="0"/>
        <w:ind w:left="48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Адрес: 420111, г.Казань, ул.Кремлевская д.9</w:t>
      </w:r>
    </w:p>
    <w:p w:rsidR="00DD6438" w:rsidRDefault="006A24AC">
      <w:pPr>
        <w:ind w:left="4895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Муниципальному бюджетному       общеобразовательному учреждению «Сред</w:t>
      </w:r>
      <w:r>
        <w:rPr>
          <w:sz w:val="28"/>
          <w:szCs w:val="28"/>
        </w:rPr>
        <w:t xml:space="preserve">няя общеобразовательная школа №2» муниципального образования «Лениногорский муниципальный район» Республики Татарстан </w:t>
      </w:r>
    </w:p>
    <w:p w:rsidR="00DD6438" w:rsidRDefault="006A24AC">
      <w:pPr>
        <w:ind w:left="4895"/>
        <w:jc w:val="both"/>
        <w:rPr>
          <w:sz w:val="28"/>
          <w:szCs w:val="28"/>
        </w:rPr>
      </w:pPr>
      <w:r>
        <w:rPr>
          <w:sz w:val="28"/>
          <w:szCs w:val="28"/>
        </w:rPr>
        <w:t>Адрес: РТ, г.Лениногорск, ул.Морякова, д.4</w:t>
      </w:r>
    </w:p>
    <w:p w:rsidR="00DD6438" w:rsidRDefault="006A24AC">
      <w:pPr>
        <w:ind w:left="4895"/>
        <w:jc w:val="both"/>
        <w:rPr>
          <w:sz w:val="28"/>
          <w:szCs w:val="28"/>
        </w:rPr>
      </w:pPr>
      <w:r>
        <w:rPr>
          <w:sz w:val="28"/>
          <w:szCs w:val="28"/>
        </w:rPr>
        <w:t>ИНН:1649006991; ОГРН:2021601978584</w:t>
      </w:r>
    </w:p>
    <w:p w:rsidR="00DD6438" w:rsidRDefault="006A24AC">
      <w:pPr>
        <w:ind w:left="4895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3607772526" distL="114300" distR="114300" simplePos="0" relativeHeight="251648512" behindDoc="0" locked="0" layoutInCell="1" allowOverlap="1">
                <wp:simplePos x="0" y="0"/>
                <wp:positionH relativeFrom="column">
                  <wp:posOffset>3698240</wp:posOffset>
                </wp:positionH>
                <wp:positionV relativeFrom="paragraph">
                  <wp:posOffset>168275</wp:posOffset>
                </wp:positionV>
                <wp:extent cx="2529840" cy="0"/>
                <wp:effectExtent l="0" t="0" r="0" b="0"/>
                <wp:wrapNone/>
                <wp:docPr id="4" name="_x0000_s10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529837" cy="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0"/>
                            <a:gd name="gd4" fmla="val 21600"/>
                            <a:gd name="gd5" fmla="+- gd3 21600 0"/>
                            <a:gd name="gd6" fmla="+- gd4 0 0"/>
                            <a:gd name="gd7" fmla="val 21600"/>
                            <a:gd name="gd8" fmla="val 0"/>
                          </a:gdLst>
                          <a:ahLst/>
                          <a:cxnLst/>
                          <a:rect l="0" t="0" r="r" b="b"/>
                          <a:pathLst>
                            <a:path w="21600" h="21600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  <a:lnTo>
                                <a:pt x="gd5" y="gd6"/>
                              </a:lnTo>
                              <a:lnTo>
                                <a:pt x="gd7" y="gd8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22BE3E" id="_x0000_s1043" o:spid="_x0000_s1026" style="position:absolute;margin-left:291.2pt;margin-top:13.25pt;width:199.2pt;height:0;z-index:251648512;visibility:visible;mso-wrap-style:square;mso-wrap-distance-left:9pt;mso-wrap-distance-top:0;mso-wrap-distance-right:9pt;mso-wrap-distance-bottom:-19088.74361mm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" path="m,l,21600r21600,l21600,,,xe" filled="f">
                <v:path arrowok="t" o:extrusionok="f"/>
              </v:shape>
            </w:pict>
          </mc:Fallback>
        </mc:AlternateContent>
      </w:r>
      <w:r>
        <w:rPr>
          <w:sz w:val="28"/>
          <w:szCs w:val="28"/>
        </w:rPr>
        <w:t>от</w:t>
      </w:r>
    </w:p>
    <w:p w:rsidR="00DD6438" w:rsidRDefault="006A24AC">
      <w:pPr>
        <w:ind w:left="4895"/>
        <w:jc w:val="both"/>
        <w:rPr>
          <w:sz w:val="28"/>
          <w:szCs w:val="28"/>
        </w:rPr>
      </w:pPr>
      <w:r>
        <w:rPr>
          <w:sz w:val="20"/>
          <w:szCs w:val="20"/>
        </w:rPr>
        <w:t>(фамилия, имя, отчество (последнее - при наличии) субъе</w:t>
      </w:r>
      <w:r>
        <w:rPr>
          <w:sz w:val="20"/>
          <w:szCs w:val="20"/>
        </w:rPr>
        <w:t>кта персональных данных)</w:t>
      </w:r>
    </w:p>
    <w:p w:rsidR="00DD6438" w:rsidRDefault="006A24AC">
      <w:pPr>
        <w:ind w:left="4895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3607772526" distL="114300" distR="114300" simplePos="0" relativeHeight="251650560" behindDoc="0" locked="0" layoutInCell="1" allowOverlap="1">
                <wp:simplePos x="0" y="0"/>
                <wp:positionH relativeFrom="column">
                  <wp:posOffset>3507740</wp:posOffset>
                </wp:positionH>
                <wp:positionV relativeFrom="paragraph">
                  <wp:posOffset>186055</wp:posOffset>
                </wp:positionV>
                <wp:extent cx="3017520" cy="0"/>
                <wp:effectExtent l="0" t="0" r="0" b="0"/>
                <wp:wrapNone/>
                <wp:docPr id="5" name="_x0000_s10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3017517" cy="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0"/>
                            <a:gd name="gd4" fmla="val 21600"/>
                            <a:gd name="gd5" fmla="+- gd3 21600 0"/>
                            <a:gd name="gd6" fmla="+- gd4 0 0"/>
                            <a:gd name="gd7" fmla="val 21600"/>
                            <a:gd name="gd8" fmla="val 0"/>
                          </a:gdLst>
                          <a:ahLst/>
                          <a:cxnLst/>
                          <a:rect l="0" t="0" r="r" b="b"/>
                          <a:pathLst>
                            <a:path w="21600" h="21600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  <a:lnTo>
                                <a:pt x="gd5" y="gd6"/>
                              </a:lnTo>
                              <a:lnTo>
                                <a:pt x="gd7" y="gd8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71503B" id="_x0000_s1042" o:spid="_x0000_s1026" style="position:absolute;margin-left:276.2pt;margin-top:14.65pt;width:237.6pt;height:0;z-index:251650560;visibility:visible;mso-wrap-style:square;mso-wrap-distance-left:9pt;mso-wrap-distance-top:0;mso-wrap-distance-right:9pt;mso-wrap-distance-bottom:-19088.74361mm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" path="m,l,21600r21600,l21600,,,xe" filled="f">
                <v:path arrowok="t" o:extrusionok="f"/>
              </v:shape>
            </w:pict>
          </mc:Fallback>
        </mc:AlternateContent>
      </w:r>
    </w:p>
    <w:p w:rsidR="00DD6438" w:rsidRDefault="006A24AC">
      <w:pPr>
        <w:ind w:left="4895"/>
        <w:jc w:val="both"/>
        <w:rPr>
          <w:sz w:val="28"/>
          <w:szCs w:val="28"/>
        </w:rPr>
      </w:pPr>
      <w:r>
        <w:rPr>
          <w:sz w:val="20"/>
          <w:szCs w:val="20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</w:p>
    <w:p w:rsidR="00DD6438" w:rsidRDefault="006A24AC">
      <w:pPr>
        <w:ind w:left="4895"/>
        <w:jc w:val="both"/>
        <w:rPr>
          <w:sz w:val="28"/>
          <w:szCs w:val="28"/>
        </w:rPr>
      </w:pPr>
      <w:r>
        <w:rPr>
          <w:sz w:val="28"/>
          <w:szCs w:val="28"/>
        </w:rPr>
        <w:t>номер телефона, адрес электронной почты или почтовый адрес: ____________________________</w:t>
      </w:r>
    </w:p>
    <w:p w:rsidR="00DD6438" w:rsidRDefault="00DD6438">
      <w:pPr>
        <w:ind w:left="4248"/>
        <w:jc w:val="both"/>
        <w:rPr>
          <w:sz w:val="28"/>
          <w:szCs w:val="28"/>
        </w:rPr>
      </w:pPr>
    </w:p>
    <w:p w:rsidR="00DD6438" w:rsidRDefault="006A24AC">
      <w:pPr>
        <w:tabs>
          <w:tab w:val="center" w:pos="5457"/>
        </w:tabs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Согласие на обработку п</w:t>
      </w:r>
      <w:r>
        <w:rPr>
          <w:sz w:val="28"/>
          <w:szCs w:val="28"/>
        </w:rPr>
        <w:t>ерсональных данных</w:t>
      </w:r>
    </w:p>
    <w:p w:rsidR="00DD6438" w:rsidRDefault="006A24AC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3607772526" distL="114300" distR="114300" simplePos="0" relativeHeight="251652608" behindDoc="0" locked="0" layoutInCell="1" allowOverlap="1">
                <wp:simplePos x="0" y="0"/>
                <wp:positionH relativeFrom="column">
                  <wp:posOffset>307340</wp:posOffset>
                </wp:positionH>
                <wp:positionV relativeFrom="paragraph">
                  <wp:posOffset>169545</wp:posOffset>
                </wp:positionV>
                <wp:extent cx="5890260" cy="0"/>
                <wp:effectExtent l="0" t="0" r="0" b="0"/>
                <wp:wrapNone/>
                <wp:docPr id="6" name="_x0000_s10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890258" cy="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0"/>
                            <a:gd name="gd4" fmla="val 21600"/>
                            <a:gd name="gd5" fmla="+- gd3 21600 0"/>
                            <a:gd name="gd6" fmla="+- gd4 0 0"/>
                            <a:gd name="gd7" fmla="val 21600"/>
                            <a:gd name="gd8" fmla="val 0"/>
                          </a:gdLst>
                          <a:ahLst/>
                          <a:cxnLst/>
                          <a:rect l="0" t="0" r="r" b="b"/>
                          <a:pathLst>
                            <a:path w="21600" h="21600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  <a:lnTo>
                                <a:pt x="gd5" y="gd6"/>
                              </a:lnTo>
                              <a:lnTo>
                                <a:pt x="gd7" y="gd8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74D050" id="_x0000_s1041" o:spid="_x0000_s1026" style="position:absolute;margin-left:24.2pt;margin-top:13.35pt;width:463.8pt;height:0;z-index:251652608;visibility:visible;mso-wrap-style:square;mso-wrap-distance-left:9pt;mso-wrap-distance-top:0;mso-wrap-distance-right:9pt;mso-wrap-distance-bottom:-19088.74361mm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" path="m,l,21600r21600,l21600,,,xe" filled="f">
                <v:path arrowok="t" o:extrusionok="f"/>
              </v:shape>
            </w:pict>
          </mc:Fallback>
        </mc:AlternateContent>
      </w:r>
      <w:r>
        <w:rPr>
          <w:sz w:val="28"/>
          <w:szCs w:val="28"/>
        </w:rPr>
        <w:t>Я,</w:t>
      </w:r>
    </w:p>
    <w:p w:rsidR="00DD6438" w:rsidRDefault="006A24AC">
      <w:pPr>
        <w:jc w:val="center"/>
        <w:rPr>
          <w:sz w:val="28"/>
          <w:szCs w:val="28"/>
        </w:rPr>
      </w:pPr>
      <w:r>
        <w:rPr>
          <w:sz w:val="20"/>
          <w:szCs w:val="20"/>
        </w:rPr>
        <w:t>(фамилия, имя, отчество (последнее-при наличии) родителя (законного представителя) субъекта персональных данных)</w:t>
      </w:r>
    </w:p>
    <w:p w:rsidR="00DD6438" w:rsidRDefault="006A24AC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3607772526" distL="114300" distR="114300" simplePos="0" relativeHeight="251653632" behindDoc="0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206375</wp:posOffset>
                </wp:positionV>
                <wp:extent cx="6164580" cy="0"/>
                <wp:effectExtent l="0" t="0" r="0" b="0"/>
                <wp:wrapNone/>
                <wp:docPr id="7" name="_x0000_s10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6164577" cy="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0"/>
                            <a:gd name="gd4" fmla="val 21600"/>
                            <a:gd name="gd5" fmla="+- gd3 21600 0"/>
                            <a:gd name="gd6" fmla="+- gd4 0 0"/>
                            <a:gd name="gd7" fmla="val 21600"/>
                            <a:gd name="gd8" fmla="val 0"/>
                          </a:gdLst>
                          <a:ahLst/>
                          <a:cxnLst/>
                          <a:rect l="0" t="0" r="r" b="b"/>
                          <a:pathLst>
                            <a:path w="21600" h="21600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  <a:lnTo>
                                <a:pt x="gd5" y="gd6"/>
                              </a:lnTo>
                              <a:lnTo>
                                <a:pt x="gd7" y="gd8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42882F" id="_x0000_s1040" o:spid="_x0000_s1026" style="position:absolute;margin-left:.8pt;margin-top:16.25pt;width:485.4pt;height:0;z-index:251653632;visibility:visible;mso-wrap-style:square;mso-wrap-distance-left:9pt;mso-wrap-distance-top:0;mso-wrap-distance-right:9pt;mso-wrap-distance-bottom:-19088.74361mm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" path="m,l,21600r21600,l21600,,,xe" filled="f">
                <v:path arrowok="t" o:extrusionok="f"/>
              </v:shape>
            </w:pict>
          </mc:Fallback>
        </mc:AlternateContent>
      </w:r>
    </w:p>
    <w:p w:rsidR="00DD6438" w:rsidRDefault="006A24AC">
      <w:pPr>
        <w:jc w:val="center"/>
        <w:rPr>
          <w:sz w:val="20"/>
          <w:szCs w:val="20"/>
        </w:rPr>
      </w:pPr>
      <w:r>
        <w:rPr>
          <w:sz w:val="20"/>
          <w:szCs w:val="20"/>
        </w:rPr>
        <w:t>(документ, удостоверяющий личность родителя (законного представителя) субъекта персональных данных)</w:t>
      </w:r>
    </w:p>
    <w:p w:rsidR="00DD6438" w:rsidRDefault="00DD6438">
      <w:pPr>
        <w:jc w:val="center"/>
        <w:rPr>
          <w:sz w:val="20"/>
          <w:szCs w:val="20"/>
        </w:rPr>
      </w:pPr>
    </w:p>
    <w:p w:rsidR="00DD6438" w:rsidRDefault="006A24AC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3607772526" distL="114300" distR="114300" simplePos="0" relativeHeight="251654656" behindDoc="0" locked="0" layoutInCell="1" allowOverlap="1">
                <wp:simplePos x="0" y="0"/>
                <wp:positionH relativeFrom="column">
                  <wp:posOffset>17780</wp:posOffset>
                </wp:positionH>
                <wp:positionV relativeFrom="paragraph">
                  <wp:posOffset>8255</wp:posOffset>
                </wp:positionV>
                <wp:extent cx="6294120" cy="0"/>
                <wp:effectExtent l="0" t="0" r="0" b="0"/>
                <wp:wrapNone/>
                <wp:docPr id="8" name="_x0000_s10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6294118" cy="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0"/>
                            <a:gd name="gd4" fmla="val 21600"/>
                            <a:gd name="gd5" fmla="+- gd3 21600 0"/>
                            <a:gd name="gd6" fmla="+- gd4 0 0"/>
                            <a:gd name="gd7" fmla="val 21600"/>
                            <a:gd name="gd8" fmla="val 0"/>
                          </a:gdLst>
                          <a:ahLst/>
                          <a:cxnLst/>
                          <a:rect l="0" t="0" r="r" b="b"/>
                          <a:pathLst>
                            <a:path w="21600" h="21600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  <a:lnTo>
                                <a:pt x="gd5" y="gd6"/>
                              </a:lnTo>
                              <a:lnTo>
                                <a:pt x="gd7" y="gd8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AB735A" id="_x0000_s1039" o:spid="_x0000_s1026" style="position:absolute;margin-left:1.4pt;margin-top:.65pt;width:495.6pt;height:0;z-index:251654656;visibility:visible;mso-wrap-style:square;mso-wrap-distance-left:9pt;mso-wrap-distance-top:0;mso-wrap-distance-right:9pt;mso-wrap-distance-bottom:-19088.74361mm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" path="m,l,21600r21600,l21600,,,xe" filled="f">
                <v:path arrowok="t" o:extrusionok="f"/>
              </v:shape>
            </w:pict>
          </mc:Fallback>
        </mc:AlternateContent>
      </w:r>
    </w:p>
    <w:p w:rsidR="00DD6438" w:rsidRDefault="006A24AC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</w:t>
      </w:r>
      <w:r>
        <w:rPr>
          <w:sz w:val="28"/>
          <w:szCs w:val="28"/>
        </w:rPr>
        <w:t xml:space="preserve">со статьей 9 Федерального закона от 27 июля 2006 года № 152-ФЗ «О персональных данных» даю свое согласие оператору на обработку (передачу, предоставление, распространение) персональных данных </w:t>
      </w:r>
    </w:p>
    <w:p w:rsidR="00DD6438" w:rsidRDefault="006A24AC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3607772526" distL="114300" distR="114300" simplePos="0" relativeHeight="251655680" behindDoc="0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189230</wp:posOffset>
                </wp:positionV>
                <wp:extent cx="6294120" cy="0"/>
                <wp:effectExtent l="0" t="0" r="0" b="0"/>
                <wp:wrapNone/>
                <wp:docPr id="9" name="_x0000_s10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6294118" cy="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0"/>
                            <a:gd name="gd4" fmla="val 21600"/>
                            <a:gd name="gd5" fmla="+- gd3 21600 0"/>
                            <a:gd name="gd6" fmla="+- gd4 0 0"/>
                            <a:gd name="gd7" fmla="val 21600"/>
                            <a:gd name="gd8" fmla="val 0"/>
                          </a:gdLst>
                          <a:ahLst/>
                          <a:cxnLst/>
                          <a:rect l="0" t="0" r="r" b="b"/>
                          <a:pathLst>
                            <a:path w="21600" h="21600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  <a:lnTo>
                                <a:pt x="gd5" y="gd6"/>
                              </a:lnTo>
                              <a:lnTo>
                                <a:pt x="gd7" y="gd8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37EB9C" id="_x0000_s1037" o:spid="_x0000_s1026" style="position:absolute;margin-left:.8pt;margin-top:14.9pt;width:495.6pt;height:0;z-index:251655680;visibility:visible;mso-wrap-style:square;mso-wrap-distance-left:9pt;mso-wrap-distance-top:0;mso-wrap-distance-right:9pt;mso-wrap-distance-bottom:-19088.74361mm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" path="m,l,21600r21600,l21600,,,xe" filled="f">
                <v:path arrowok="t" o:extrusionok="f"/>
              </v:shape>
            </w:pict>
          </mc:Fallback>
        </mc:AlternateContent>
      </w:r>
    </w:p>
    <w:p w:rsidR="00DD6438" w:rsidRDefault="006A24AC">
      <w:pPr>
        <w:ind w:firstLine="709"/>
        <w:jc w:val="center"/>
        <w:rPr>
          <w:sz w:val="28"/>
          <w:szCs w:val="28"/>
        </w:rPr>
      </w:pPr>
      <w:r>
        <w:rPr>
          <w:sz w:val="20"/>
          <w:szCs w:val="20"/>
        </w:rPr>
        <w:t>(фамилия, имя, отчество (последнее-при наличии) субъекта перс</w:t>
      </w:r>
      <w:r>
        <w:rPr>
          <w:sz w:val="20"/>
          <w:szCs w:val="20"/>
        </w:rPr>
        <w:t>ональных данных)</w:t>
      </w:r>
    </w:p>
    <w:p w:rsidR="00DD6438" w:rsidRDefault="006A24A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целью участия в </w:t>
      </w:r>
      <w:r>
        <w:rPr>
          <w:sz w:val="28"/>
          <w:szCs w:val="28"/>
          <w:lang w:val="en-US"/>
        </w:rPr>
        <w:t>XXII</w:t>
      </w:r>
      <w:r>
        <w:rPr>
          <w:sz w:val="28"/>
          <w:szCs w:val="28"/>
        </w:rPr>
        <w:t xml:space="preserve"> Республиканской научно-практической конференции обучающихся общеобразовательных учреждений, средних специальных учебных заведений имени М.Н. Морякова.</w:t>
      </w:r>
    </w:p>
    <w:p w:rsidR="00DD6438" w:rsidRDefault="006A24A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 xml:space="preserve">Перечень обрабатываемых персональных данных: </w:t>
      </w:r>
    </w:p>
    <w:p w:rsidR="00DD6438" w:rsidRDefault="006A24AC">
      <w:pPr>
        <w:ind w:firstLine="709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1) персональные данные: фамилия,</w:t>
      </w:r>
      <w:r>
        <w:rPr>
          <w:sz w:val="28"/>
          <w:szCs w:val="28"/>
        </w:rPr>
        <w:t xml:space="preserve"> имя, отчество (при наличии) ребенка, контактный телефон, адрес, адрес электронной почты, возраст, школа, класс;</w:t>
      </w:r>
    </w:p>
    <w:p w:rsidR="00DD6438" w:rsidRDefault="006A24A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специальные категории персональных данных: не предоставляются;</w:t>
      </w:r>
    </w:p>
    <w:p w:rsidR="00DD6438" w:rsidRDefault="006A24A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3) биометрические персональные данные: не пре</w:t>
      </w:r>
      <w:r>
        <w:rPr>
          <w:sz w:val="28"/>
          <w:szCs w:val="28"/>
        </w:rPr>
        <w:t>доставляются.</w:t>
      </w:r>
    </w:p>
    <w:p w:rsidR="00DD6438" w:rsidRDefault="006A24A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</w:t>
      </w:r>
      <w:r>
        <w:rPr>
          <w:sz w:val="28"/>
          <w:szCs w:val="28"/>
        </w:rPr>
        <w:t xml:space="preserve">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DD6438" w:rsidRDefault="006A24A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Оператор осуществляет обработку персональных данных, как с использованием</w:t>
      </w:r>
      <w:r>
        <w:rPr>
          <w:sz w:val="28"/>
          <w:szCs w:val="28"/>
        </w:rPr>
        <w:t xml:space="preserve">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DD6438" w:rsidRDefault="006A24A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Срок, в течение которого действует согласие на обработку персональных данных: настоящее согласие действует со дня его по</w:t>
      </w:r>
      <w:r>
        <w:rPr>
          <w:sz w:val="28"/>
          <w:szCs w:val="28"/>
        </w:rPr>
        <w:t>дписания в течение одного года.</w:t>
      </w:r>
    </w:p>
    <w:p w:rsidR="00DD6438" w:rsidRDefault="006A24AC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3607772526" distL="114300" distR="114300" simplePos="0" relativeHeight="251656704" behindDoc="0" locked="0" layoutInCell="1" allowOverlap="1">
                <wp:simplePos x="0" y="0"/>
                <wp:positionH relativeFrom="column">
                  <wp:posOffset>474980</wp:posOffset>
                </wp:positionH>
                <wp:positionV relativeFrom="paragraph">
                  <wp:posOffset>189865</wp:posOffset>
                </wp:positionV>
                <wp:extent cx="1714500" cy="0"/>
                <wp:effectExtent l="0" t="0" r="0" b="0"/>
                <wp:wrapNone/>
                <wp:docPr id="10" name="_x0000_s10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714500" cy="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0"/>
                            <a:gd name="gd4" fmla="val 21600"/>
                            <a:gd name="gd5" fmla="+- gd3 21600 0"/>
                            <a:gd name="gd6" fmla="+- gd4 0 0"/>
                            <a:gd name="gd7" fmla="val 21600"/>
                            <a:gd name="gd8" fmla="val 0"/>
                          </a:gdLst>
                          <a:ahLst/>
                          <a:cxnLst/>
                          <a:rect l="0" t="0" r="r" b="b"/>
                          <a:pathLst>
                            <a:path w="21600" h="21600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  <a:lnTo>
                                <a:pt x="gd5" y="gd6"/>
                              </a:lnTo>
                              <a:lnTo>
                                <a:pt x="gd7" y="gd8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C49F99" id="_x0000_s1036" o:spid="_x0000_s1026" style="position:absolute;margin-left:37.4pt;margin-top:14.95pt;width:135pt;height:0;z-index:251656704;visibility:visible;mso-wrap-style:square;mso-wrap-distance-left:9pt;mso-wrap-distance-top:0;mso-wrap-distance-right:9pt;mso-wrap-distance-bottom:-19088.74361mm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" path="m,l,21600r21600,l21600,,,xe" filled="f">
                <v:path arrowok="t" o:extrusionok="f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3607772526" distL="114300" distR="114300" simplePos="0" relativeHeight="251658752" behindDoc="0" locked="0" layoutInCell="1" allowOverlap="1">
                <wp:simplePos x="0" y="0"/>
                <wp:positionH relativeFrom="column">
                  <wp:posOffset>3835400</wp:posOffset>
                </wp:positionH>
                <wp:positionV relativeFrom="paragraph">
                  <wp:posOffset>174625</wp:posOffset>
                </wp:positionV>
                <wp:extent cx="830580" cy="0"/>
                <wp:effectExtent l="0" t="0" r="0" b="0"/>
                <wp:wrapNone/>
                <wp:docPr id="11" name="_x0000_s10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830578" cy="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0"/>
                            <a:gd name="gd4" fmla="val 21600"/>
                            <a:gd name="gd5" fmla="+- gd3 21600 0"/>
                            <a:gd name="gd6" fmla="+- gd4 0 0"/>
                            <a:gd name="gd7" fmla="val 21600"/>
                            <a:gd name="gd8" fmla="val 0"/>
                          </a:gdLst>
                          <a:ahLst/>
                          <a:cxnLst/>
                          <a:rect l="0" t="0" r="r" b="b"/>
                          <a:pathLst>
                            <a:path w="21600" h="21600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  <a:lnTo>
                                <a:pt x="gd5" y="gd6"/>
                              </a:lnTo>
                              <a:lnTo>
                                <a:pt x="gd7" y="gd8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93EBF0" id="_x0000_s1035" o:spid="_x0000_s1026" style="position:absolute;margin-left:302pt;margin-top:13.75pt;width:65.4pt;height:0;z-index:251658752;visibility:visible;mso-wrap-style:square;mso-wrap-distance-left:9pt;mso-wrap-distance-top:0;mso-wrap-distance-right:9pt;mso-wrap-distance-bottom:-19088.74361mm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" path="m,l,21600r21600,l21600,,,xe" filled="f">
                <v:path arrowok="t" o:extrusionok="f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3607772526" distL="114300" distR="114300" simplePos="0" relativeHeight="251657728" behindDoc="0" locked="0" layoutInCell="1" allowOverlap="1">
                <wp:simplePos x="0" y="0"/>
                <wp:positionH relativeFrom="column">
                  <wp:posOffset>2517140</wp:posOffset>
                </wp:positionH>
                <wp:positionV relativeFrom="paragraph">
                  <wp:posOffset>189865</wp:posOffset>
                </wp:positionV>
                <wp:extent cx="830580" cy="0"/>
                <wp:effectExtent l="0" t="0" r="0" b="0"/>
                <wp:wrapNone/>
                <wp:docPr id="12" name="_x0000_s10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830578" cy="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0"/>
                            <a:gd name="gd4" fmla="val 21600"/>
                            <a:gd name="gd5" fmla="+- gd3 21600 0"/>
                            <a:gd name="gd6" fmla="+- gd4 0 0"/>
                            <a:gd name="gd7" fmla="val 21600"/>
                            <a:gd name="gd8" fmla="val 0"/>
                          </a:gdLst>
                          <a:ahLst/>
                          <a:cxnLst/>
                          <a:rect l="0" t="0" r="r" b="b"/>
                          <a:pathLst>
                            <a:path w="21600" h="21600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  <a:lnTo>
                                <a:pt x="gd5" y="gd6"/>
                              </a:lnTo>
                              <a:lnTo>
                                <a:pt x="gd7" y="gd8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D8C547" id="_x0000_s1034" o:spid="_x0000_s1026" style="position:absolute;margin-left:198.2pt;margin-top:14.95pt;width:65.4pt;height:0;z-index:251657728;visibility:visible;mso-wrap-style:square;mso-wrap-distance-left:9pt;mso-wrap-distance-top:0;mso-wrap-distance-right:9pt;mso-wrap-distance-bottom:-19088.74361mm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" path="m,l,21600r21600,l21600,,,xe" filled="f">
                <v:path arrowok="t" o:extrusionok="f"/>
              </v:shape>
            </w:pict>
          </mc:Fallback>
        </mc:AlternateContent>
      </w:r>
      <w:r>
        <w:rPr>
          <w:sz w:val="28"/>
          <w:szCs w:val="28"/>
        </w:rPr>
        <w:t xml:space="preserve">    </w:t>
      </w:r>
    </w:p>
    <w:p w:rsidR="00DD6438" w:rsidRDefault="006A24AC">
      <w:pPr>
        <w:ind w:left="142"/>
        <w:jc w:val="both"/>
        <w:rPr>
          <w:sz w:val="28"/>
          <w:szCs w:val="28"/>
        </w:rPr>
      </w:pPr>
      <w:r>
        <w:rPr>
          <w:sz w:val="20"/>
          <w:szCs w:val="20"/>
        </w:rPr>
        <w:t xml:space="preserve">    ФИО  (последнее – при наличии)                    (подпись)                    (дата)</w:t>
      </w:r>
    </w:p>
    <w:p w:rsidR="00DD6438" w:rsidRDefault="006A24AC">
      <w:pPr>
        <w:ind w:left="142"/>
        <w:jc w:val="both"/>
        <w:rPr>
          <w:sz w:val="28"/>
          <w:szCs w:val="28"/>
        </w:rPr>
      </w:pPr>
      <w:r>
        <w:rPr>
          <w:sz w:val="20"/>
          <w:szCs w:val="20"/>
        </w:rPr>
        <w:t xml:space="preserve">  родителя (законного представителя)</w:t>
      </w:r>
    </w:p>
    <w:p w:rsidR="00DD6438" w:rsidRDefault="006A24AC">
      <w:pPr>
        <w:ind w:left="142"/>
        <w:jc w:val="both"/>
        <w:rPr>
          <w:color w:val="000000"/>
          <w:sz w:val="28"/>
          <w:szCs w:val="28"/>
        </w:rPr>
      </w:pPr>
      <w:r>
        <w:rPr>
          <w:color w:val="000000"/>
          <w:sz w:val="20"/>
          <w:szCs w:val="20"/>
        </w:rPr>
        <w:t xml:space="preserve">  субъекта персональных данных</w:t>
      </w:r>
    </w:p>
    <w:p w:rsidR="00DD6438" w:rsidRDefault="00DD6438">
      <w:pPr>
        <w:ind w:left="142"/>
        <w:jc w:val="both"/>
        <w:rPr>
          <w:color w:val="000000"/>
          <w:sz w:val="28"/>
          <w:szCs w:val="28"/>
        </w:rPr>
      </w:pPr>
    </w:p>
    <w:p w:rsidR="00DD6438" w:rsidRDefault="00DD6438">
      <w:pPr>
        <w:ind w:left="142"/>
        <w:jc w:val="both"/>
        <w:rPr>
          <w:color w:val="000000"/>
          <w:sz w:val="28"/>
          <w:szCs w:val="28"/>
        </w:rPr>
      </w:pPr>
    </w:p>
    <w:p w:rsidR="00DD6438" w:rsidRDefault="00DD6438">
      <w:pPr>
        <w:jc w:val="both"/>
        <w:rPr>
          <w:color w:val="000000"/>
          <w:sz w:val="28"/>
          <w:szCs w:val="28"/>
        </w:rPr>
      </w:pPr>
    </w:p>
    <w:p w:rsidR="00DD6438" w:rsidRDefault="00DD6438">
      <w:pPr>
        <w:jc w:val="both"/>
        <w:rPr>
          <w:color w:val="000000"/>
          <w:sz w:val="28"/>
          <w:szCs w:val="28"/>
        </w:rPr>
      </w:pPr>
    </w:p>
    <w:p w:rsidR="00DD6438" w:rsidRDefault="00DD6438">
      <w:pPr>
        <w:jc w:val="both"/>
        <w:rPr>
          <w:color w:val="000000"/>
          <w:sz w:val="28"/>
          <w:szCs w:val="28"/>
        </w:rPr>
      </w:pPr>
    </w:p>
    <w:p w:rsidR="00DD6438" w:rsidRDefault="00DD6438">
      <w:pPr>
        <w:ind w:firstLine="4536"/>
        <w:rPr>
          <w:sz w:val="28"/>
          <w:szCs w:val="28"/>
          <w:lang w:eastAsia="en-US"/>
        </w:rPr>
      </w:pPr>
    </w:p>
    <w:p w:rsidR="00DD6438" w:rsidRDefault="00DD6438">
      <w:pPr>
        <w:ind w:firstLine="4536"/>
        <w:rPr>
          <w:sz w:val="28"/>
          <w:szCs w:val="28"/>
          <w:lang w:eastAsia="en-US"/>
        </w:rPr>
      </w:pPr>
    </w:p>
    <w:p w:rsidR="00DD6438" w:rsidRDefault="00DD6438">
      <w:pPr>
        <w:ind w:firstLine="4536"/>
        <w:rPr>
          <w:sz w:val="28"/>
          <w:szCs w:val="28"/>
          <w:lang w:eastAsia="en-US"/>
        </w:rPr>
      </w:pPr>
    </w:p>
    <w:p w:rsidR="00DD6438" w:rsidRDefault="00DD6438">
      <w:pPr>
        <w:ind w:firstLine="4536"/>
        <w:rPr>
          <w:sz w:val="28"/>
          <w:szCs w:val="28"/>
          <w:lang w:eastAsia="en-US"/>
        </w:rPr>
      </w:pPr>
    </w:p>
    <w:p w:rsidR="00DD6438" w:rsidRDefault="00DD6438">
      <w:pPr>
        <w:ind w:firstLine="4536"/>
        <w:rPr>
          <w:sz w:val="28"/>
          <w:szCs w:val="28"/>
          <w:lang w:eastAsia="en-US"/>
        </w:rPr>
      </w:pPr>
    </w:p>
    <w:p w:rsidR="00DD6438" w:rsidRDefault="00DD6438">
      <w:pPr>
        <w:ind w:firstLine="4536"/>
        <w:rPr>
          <w:sz w:val="28"/>
          <w:szCs w:val="28"/>
          <w:lang w:eastAsia="en-US"/>
        </w:rPr>
      </w:pPr>
    </w:p>
    <w:p w:rsidR="00DD6438" w:rsidRDefault="00DD6438">
      <w:pPr>
        <w:ind w:firstLine="4536"/>
        <w:rPr>
          <w:sz w:val="28"/>
          <w:szCs w:val="28"/>
          <w:lang w:eastAsia="en-US"/>
        </w:rPr>
      </w:pPr>
    </w:p>
    <w:p w:rsidR="00DD6438" w:rsidRDefault="00DD6438">
      <w:pPr>
        <w:ind w:firstLine="4536"/>
        <w:rPr>
          <w:sz w:val="28"/>
          <w:szCs w:val="28"/>
          <w:lang w:eastAsia="en-US"/>
        </w:rPr>
      </w:pPr>
    </w:p>
    <w:p w:rsidR="00DD6438" w:rsidRDefault="00DD6438">
      <w:pPr>
        <w:ind w:firstLine="4536"/>
        <w:rPr>
          <w:sz w:val="28"/>
          <w:szCs w:val="28"/>
          <w:lang w:eastAsia="en-US"/>
        </w:rPr>
      </w:pPr>
    </w:p>
    <w:p w:rsidR="00DD6438" w:rsidRDefault="00DD6438">
      <w:pPr>
        <w:ind w:firstLine="4536"/>
        <w:rPr>
          <w:sz w:val="28"/>
          <w:szCs w:val="28"/>
          <w:lang w:eastAsia="en-US"/>
        </w:rPr>
      </w:pPr>
    </w:p>
    <w:p w:rsidR="00DD6438" w:rsidRDefault="00DD6438">
      <w:pPr>
        <w:ind w:firstLine="4536"/>
        <w:rPr>
          <w:sz w:val="28"/>
          <w:szCs w:val="28"/>
          <w:lang w:eastAsia="en-US"/>
        </w:rPr>
      </w:pPr>
    </w:p>
    <w:p w:rsidR="00DD6438" w:rsidRDefault="00DD6438">
      <w:pPr>
        <w:ind w:firstLine="4536"/>
        <w:rPr>
          <w:sz w:val="28"/>
          <w:szCs w:val="28"/>
          <w:lang w:eastAsia="en-US"/>
        </w:rPr>
      </w:pPr>
    </w:p>
    <w:p w:rsidR="00DD6438" w:rsidRDefault="00DD6438">
      <w:pPr>
        <w:ind w:firstLine="4536"/>
        <w:rPr>
          <w:sz w:val="28"/>
          <w:szCs w:val="28"/>
          <w:lang w:eastAsia="en-US"/>
        </w:rPr>
      </w:pPr>
    </w:p>
    <w:p w:rsidR="00DD6438" w:rsidRDefault="00DD6438">
      <w:pPr>
        <w:ind w:firstLine="4536"/>
        <w:rPr>
          <w:sz w:val="28"/>
          <w:szCs w:val="28"/>
          <w:lang w:eastAsia="en-US"/>
        </w:rPr>
      </w:pPr>
    </w:p>
    <w:p w:rsidR="00DD6438" w:rsidRDefault="00DD6438">
      <w:pPr>
        <w:rPr>
          <w:sz w:val="28"/>
          <w:szCs w:val="28"/>
          <w:lang w:eastAsia="en-US"/>
        </w:rPr>
      </w:pPr>
    </w:p>
    <w:p w:rsidR="00DD6438" w:rsidRDefault="00DD6438">
      <w:pPr>
        <w:rPr>
          <w:sz w:val="28"/>
          <w:szCs w:val="28"/>
          <w:lang w:eastAsia="en-US"/>
        </w:rPr>
      </w:pPr>
    </w:p>
    <w:p w:rsidR="00DD6438" w:rsidRDefault="00DD6438">
      <w:pPr>
        <w:rPr>
          <w:sz w:val="28"/>
          <w:szCs w:val="28"/>
        </w:rPr>
      </w:pPr>
    </w:p>
    <w:p w:rsidR="00DD6438" w:rsidRDefault="00DD6438">
      <w:pPr>
        <w:ind w:left="6096"/>
        <w:rPr>
          <w:sz w:val="28"/>
          <w:szCs w:val="28"/>
        </w:rPr>
      </w:pPr>
    </w:p>
    <w:p w:rsidR="00DD6438" w:rsidRDefault="006A24AC">
      <w:pPr>
        <w:ind w:left="5528"/>
        <w:rPr>
          <w:sz w:val="28"/>
          <w:szCs w:val="28"/>
        </w:rPr>
      </w:pPr>
      <w:r>
        <w:rPr>
          <w:sz w:val="28"/>
          <w:szCs w:val="28"/>
        </w:rPr>
        <w:t>Приложение №5</w:t>
      </w:r>
    </w:p>
    <w:p w:rsidR="00DD6438" w:rsidRDefault="006A24AC">
      <w:pPr>
        <w:ind w:left="5528"/>
        <w:rPr>
          <w:sz w:val="28"/>
          <w:szCs w:val="28"/>
        </w:rPr>
      </w:pPr>
      <w:r>
        <w:rPr>
          <w:sz w:val="28"/>
          <w:szCs w:val="28"/>
        </w:rPr>
        <w:t xml:space="preserve">к Положению о </w:t>
      </w:r>
      <w:r>
        <w:rPr>
          <w:sz w:val="28"/>
          <w:szCs w:val="28"/>
          <w:lang w:val="en-US"/>
        </w:rPr>
        <w:t>XXII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Республиканской научно-практической конференции имени М.Н. Морякова для обучающихся общеобразовательных организаций и </w:t>
      </w:r>
      <w:r>
        <w:rPr>
          <w:sz w:val="28"/>
          <w:szCs w:val="28"/>
        </w:rPr>
        <w:lastRenderedPageBreak/>
        <w:t>профессиональных образовательных организаций</w:t>
      </w:r>
    </w:p>
    <w:p w:rsidR="00DD6438" w:rsidRDefault="006A24AC">
      <w:pPr>
        <w:ind w:left="5528"/>
        <w:rPr>
          <w:sz w:val="28"/>
          <w:szCs w:val="28"/>
        </w:rPr>
      </w:pPr>
      <w:r>
        <w:rPr>
          <w:sz w:val="28"/>
          <w:szCs w:val="28"/>
        </w:rPr>
        <w:t>(для совершеннолетних)</w:t>
      </w:r>
    </w:p>
    <w:p w:rsidR="00DD6438" w:rsidRDefault="00DD6438">
      <w:pPr>
        <w:ind w:left="4895"/>
        <w:jc w:val="both"/>
        <w:rPr>
          <w:sz w:val="28"/>
          <w:szCs w:val="28"/>
        </w:rPr>
      </w:pPr>
    </w:p>
    <w:p w:rsidR="00DD6438" w:rsidRDefault="006A24AC">
      <w:pPr>
        <w:ind w:left="489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Оператор: </w:t>
      </w:r>
    </w:p>
    <w:p w:rsidR="00DD6438" w:rsidRDefault="006A24AC">
      <w:pPr>
        <w:widowControl w:val="0"/>
        <w:ind w:left="48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Министерству образования и науки Республики Татарстан </w:t>
      </w:r>
    </w:p>
    <w:p w:rsidR="00DD6438" w:rsidRDefault="006A24AC">
      <w:pPr>
        <w:widowControl w:val="0"/>
        <w:ind w:left="48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ИНН</w:t>
      </w:r>
      <w:r>
        <w:rPr>
          <w:sz w:val="28"/>
          <w:szCs w:val="28"/>
        </w:rPr>
        <w:t>: 1654002248, ОГРН: 11021602833196</w:t>
      </w:r>
    </w:p>
    <w:p w:rsidR="00DD6438" w:rsidRDefault="006A24AC">
      <w:pPr>
        <w:widowControl w:val="0"/>
        <w:ind w:left="48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Адрес: 420111, г.Казань, ул.Кремлевская д.9</w:t>
      </w:r>
    </w:p>
    <w:p w:rsidR="00DD6438" w:rsidRDefault="006A24AC">
      <w:pPr>
        <w:ind w:left="4895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Муниципальному бюджетному общеобразовательному учреждению «Средняя общеобразовательная школа №2» муниципального образования «Лениногорский муниципальный район» Республики Татарс</w:t>
      </w:r>
      <w:r>
        <w:rPr>
          <w:sz w:val="28"/>
          <w:szCs w:val="28"/>
        </w:rPr>
        <w:t xml:space="preserve">тан </w:t>
      </w:r>
    </w:p>
    <w:p w:rsidR="00DD6438" w:rsidRDefault="006A24AC">
      <w:pPr>
        <w:ind w:left="4895"/>
        <w:jc w:val="both"/>
        <w:rPr>
          <w:sz w:val="28"/>
          <w:szCs w:val="28"/>
        </w:rPr>
      </w:pPr>
      <w:r>
        <w:rPr>
          <w:sz w:val="28"/>
          <w:szCs w:val="28"/>
        </w:rPr>
        <w:t>Адрес: РТ, г.Лениногорск, ул.Морякова, д.4</w:t>
      </w:r>
    </w:p>
    <w:p w:rsidR="00DD6438" w:rsidRDefault="006A24AC">
      <w:pPr>
        <w:ind w:left="4895"/>
        <w:jc w:val="both"/>
        <w:rPr>
          <w:sz w:val="28"/>
          <w:szCs w:val="28"/>
        </w:rPr>
      </w:pPr>
      <w:r>
        <w:rPr>
          <w:sz w:val="28"/>
          <w:szCs w:val="28"/>
        </w:rPr>
        <w:t>ИНН:1649006991; ОГРН:2021601978584</w:t>
      </w:r>
    </w:p>
    <w:p w:rsidR="00DD6438" w:rsidRDefault="00DD6438">
      <w:pPr>
        <w:ind w:left="4895"/>
        <w:jc w:val="both"/>
        <w:rPr>
          <w:sz w:val="28"/>
          <w:szCs w:val="28"/>
        </w:rPr>
      </w:pPr>
    </w:p>
    <w:p w:rsidR="00DD6438" w:rsidRDefault="006A24AC">
      <w:pPr>
        <w:ind w:left="4895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3607772526" distL="114300" distR="114300" simplePos="0" relativeHeight="251666944" behindDoc="0" locked="0" layoutInCell="1" allowOverlap="1">
                <wp:simplePos x="0" y="0"/>
                <wp:positionH relativeFrom="column">
                  <wp:posOffset>3698240</wp:posOffset>
                </wp:positionH>
                <wp:positionV relativeFrom="paragraph">
                  <wp:posOffset>168275</wp:posOffset>
                </wp:positionV>
                <wp:extent cx="2529840" cy="0"/>
                <wp:effectExtent l="0" t="0" r="0" b="0"/>
                <wp:wrapNone/>
                <wp:docPr id="13" name="_x0000_s10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529837" cy="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0"/>
                            <a:gd name="gd4" fmla="val 21600"/>
                            <a:gd name="gd5" fmla="+- gd3 21600 0"/>
                            <a:gd name="gd6" fmla="+- gd4 0 0"/>
                            <a:gd name="gd7" fmla="val 21600"/>
                            <a:gd name="gd8" fmla="val 0"/>
                          </a:gdLst>
                          <a:ahLst/>
                          <a:cxnLst/>
                          <a:rect l="0" t="0" r="r" b="b"/>
                          <a:pathLst>
                            <a:path w="21600" h="21600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  <a:lnTo>
                                <a:pt x="gd5" y="gd6"/>
                              </a:lnTo>
                              <a:lnTo>
                                <a:pt x="gd7" y="gd8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48A0FF" id="_x0000_s1052" o:spid="_x0000_s1026" style="position:absolute;margin-left:291.2pt;margin-top:13.25pt;width:199.2pt;height:0;z-index:251666944;visibility:visible;mso-wrap-style:square;mso-wrap-distance-left:9pt;mso-wrap-distance-top:0;mso-wrap-distance-right:9pt;mso-wrap-distance-bottom:-19088.74361mm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" path="m,l,21600r21600,l21600,,,xe" filled="f">
                <v:path arrowok="t" o:extrusionok="f"/>
              </v:shape>
            </w:pict>
          </mc:Fallback>
        </mc:AlternateContent>
      </w:r>
      <w:r>
        <w:rPr>
          <w:sz w:val="28"/>
          <w:szCs w:val="28"/>
        </w:rPr>
        <w:t>от</w:t>
      </w:r>
    </w:p>
    <w:p w:rsidR="00DD6438" w:rsidRDefault="006A24AC">
      <w:pPr>
        <w:ind w:left="4895"/>
        <w:jc w:val="both"/>
        <w:rPr>
          <w:sz w:val="28"/>
          <w:szCs w:val="28"/>
        </w:rPr>
      </w:pPr>
      <w:r>
        <w:rPr>
          <w:sz w:val="20"/>
          <w:szCs w:val="20"/>
        </w:rPr>
        <w:t>(фамилия, имя, отчество (последнее - при наличии) субъекта персональных данных)</w:t>
      </w:r>
    </w:p>
    <w:p w:rsidR="00DD6438" w:rsidRDefault="006A24AC">
      <w:pPr>
        <w:ind w:left="4895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3607772526" distL="114300" distR="114300" simplePos="0" relativeHeight="251667968" behindDoc="0" locked="0" layoutInCell="1" allowOverlap="1">
                <wp:simplePos x="0" y="0"/>
                <wp:positionH relativeFrom="column">
                  <wp:posOffset>3507740</wp:posOffset>
                </wp:positionH>
                <wp:positionV relativeFrom="paragraph">
                  <wp:posOffset>186055</wp:posOffset>
                </wp:positionV>
                <wp:extent cx="3017520" cy="0"/>
                <wp:effectExtent l="0" t="0" r="0" b="0"/>
                <wp:wrapNone/>
                <wp:docPr id="14" name="_x0000_s10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3017517" cy="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0"/>
                            <a:gd name="gd4" fmla="val 21600"/>
                            <a:gd name="gd5" fmla="+- gd3 21600 0"/>
                            <a:gd name="gd6" fmla="+- gd4 0 0"/>
                            <a:gd name="gd7" fmla="val 21600"/>
                            <a:gd name="gd8" fmla="val 0"/>
                          </a:gdLst>
                          <a:ahLst/>
                          <a:cxnLst/>
                          <a:rect l="0" t="0" r="r" b="b"/>
                          <a:pathLst>
                            <a:path w="21600" h="21600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  <a:lnTo>
                                <a:pt x="gd5" y="gd6"/>
                              </a:lnTo>
                              <a:lnTo>
                                <a:pt x="gd7" y="gd8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A66C2C" id="_x0000_s1053" o:spid="_x0000_s1026" style="position:absolute;margin-left:276.2pt;margin-top:14.65pt;width:237.6pt;height:0;z-index:251667968;visibility:visible;mso-wrap-style:square;mso-wrap-distance-left:9pt;mso-wrap-distance-top:0;mso-wrap-distance-right:9pt;mso-wrap-distance-bottom:-19088.74361mm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" path="m,l,21600r21600,l21600,,,xe" filled="f">
                <v:path arrowok="t" o:extrusionok="f"/>
              </v:shape>
            </w:pict>
          </mc:Fallback>
        </mc:AlternateContent>
      </w:r>
    </w:p>
    <w:p w:rsidR="00DD6438" w:rsidRDefault="006A24AC">
      <w:pPr>
        <w:ind w:left="4895"/>
        <w:jc w:val="both"/>
        <w:rPr>
          <w:sz w:val="28"/>
          <w:szCs w:val="28"/>
        </w:rPr>
      </w:pPr>
      <w:r>
        <w:rPr>
          <w:sz w:val="20"/>
          <w:szCs w:val="20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</w:p>
    <w:p w:rsidR="00DD6438" w:rsidRDefault="006A24AC">
      <w:pPr>
        <w:ind w:left="4895"/>
        <w:jc w:val="both"/>
        <w:rPr>
          <w:sz w:val="28"/>
          <w:szCs w:val="28"/>
        </w:rPr>
      </w:pPr>
      <w:r>
        <w:rPr>
          <w:sz w:val="28"/>
          <w:szCs w:val="28"/>
        </w:rPr>
        <w:t>номер телефона, адрес электронной почты или          почтовый адрес: ____________________________</w:t>
      </w:r>
    </w:p>
    <w:p w:rsidR="00DD6438" w:rsidRDefault="00DD6438">
      <w:pPr>
        <w:tabs>
          <w:tab w:val="left" w:pos="834"/>
          <w:tab w:val="left" w:pos="4138"/>
        </w:tabs>
        <w:jc w:val="both"/>
        <w:rPr>
          <w:b/>
          <w:bCs/>
          <w:sz w:val="28"/>
          <w:szCs w:val="28"/>
        </w:rPr>
      </w:pPr>
    </w:p>
    <w:p w:rsidR="00DD6438" w:rsidRDefault="006A24AC">
      <w:pPr>
        <w:tabs>
          <w:tab w:val="left" w:pos="834"/>
          <w:tab w:val="left" w:pos="4138"/>
        </w:tabs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Согласие на обработку персональных данных</w:t>
      </w:r>
    </w:p>
    <w:p w:rsidR="00DD6438" w:rsidRDefault="006A24AC">
      <w:pPr>
        <w:tabs>
          <w:tab w:val="left" w:pos="834"/>
          <w:tab w:val="left" w:pos="4138"/>
        </w:tabs>
        <w:jc w:val="both"/>
        <w:rPr>
          <w:bCs/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3607772526" distL="114300" distR="114300" simplePos="0" relativeHeight="251659776" behindDoc="0" locked="0" layoutInCell="1" allowOverlap="1">
                <wp:simplePos x="0" y="0"/>
                <wp:positionH relativeFrom="column">
                  <wp:posOffset>307340</wp:posOffset>
                </wp:positionH>
                <wp:positionV relativeFrom="paragraph">
                  <wp:posOffset>169545</wp:posOffset>
                </wp:positionV>
                <wp:extent cx="5890260" cy="0"/>
                <wp:effectExtent l="0" t="0" r="0" b="0"/>
                <wp:wrapNone/>
                <wp:docPr id="15" name="_x0000_s10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890258" cy="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0"/>
                            <a:gd name="gd4" fmla="val 21600"/>
                            <a:gd name="gd5" fmla="+- gd3 21600 0"/>
                            <a:gd name="gd6" fmla="+- gd4 0 0"/>
                            <a:gd name="gd7" fmla="val 21600"/>
                            <a:gd name="gd8" fmla="val 0"/>
                          </a:gdLst>
                          <a:ahLst/>
                          <a:cxnLst/>
                          <a:rect l="0" t="0" r="r" b="b"/>
                          <a:pathLst>
                            <a:path w="21600" h="21600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  <a:lnTo>
                                <a:pt x="gd5" y="gd6"/>
                              </a:lnTo>
                              <a:lnTo>
                                <a:pt x="gd7" y="gd8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8E74A4" id="_x0000_s1044" o:spid="_x0000_s1026" style="position:absolute;margin-left:24.2pt;margin-top:13.35pt;width:463.8pt;height:0;z-index:251659776;visibility:visible;mso-wrap-style:square;mso-wrap-distance-left:9pt;mso-wrap-distance-top:0;mso-wrap-distance-right:9pt;mso-wrap-distance-bottom:-19088.74361mm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" path="m,l,21600r21600,l21600,,,xe" filled="f">
                <v:path arrowok="t" o:extrusionok="f"/>
              </v:shape>
            </w:pict>
          </mc:Fallback>
        </mc:AlternateContent>
      </w:r>
      <w:r>
        <w:rPr>
          <w:bCs/>
          <w:sz w:val="28"/>
          <w:szCs w:val="28"/>
        </w:rPr>
        <w:t>Я,</w:t>
      </w:r>
    </w:p>
    <w:p w:rsidR="00DD6438" w:rsidRDefault="006A24AC">
      <w:pPr>
        <w:tabs>
          <w:tab w:val="left" w:pos="834"/>
          <w:tab w:val="left" w:pos="4138"/>
        </w:tabs>
        <w:jc w:val="both"/>
        <w:rPr>
          <w:bCs/>
          <w:sz w:val="28"/>
          <w:szCs w:val="28"/>
        </w:rPr>
      </w:pPr>
      <w:r>
        <w:rPr>
          <w:bCs/>
          <w:sz w:val="20"/>
          <w:szCs w:val="20"/>
        </w:rPr>
        <w:t>(фамилия, имя, отчество (последнее-при наличии) субъекта персональных данных)</w:t>
      </w:r>
    </w:p>
    <w:p w:rsidR="00DD6438" w:rsidRDefault="006A24AC">
      <w:pPr>
        <w:tabs>
          <w:tab w:val="left" w:pos="834"/>
          <w:tab w:val="left" w:pos="4138"/>
        </w:tabs>
        <w:jc w:val="both"/>
        <w:rPr>
          <w:bCs/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3607772526" distL="114300" distR="114300" simplePos="0" relativeHeight="251660800" behindDoc="0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206375</wp:posOffset>
                </wp:positionV>
                <wp:extent cx="6164580" cy="0"/>
                <wp:effectExtent l="0" t="0" r="0" b="0"/>
                <wp:wrapNone/>
                <wp:docPr id="16" name="_x0000_s10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6164577" cy="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0"/>
                            <a:gd name="gd4" fmla="val 21600"/>
                            <a:gd name="gd5" fmla="+- gd3 21600 0"/>
                            <a:gd name="gd6" fmla="+- gd4 0 0"/>
                            <a:gd name="gd7" fmla="val 21600"/>
                            <a:gd name="gd8" fmla="val 0"/>
                          </a:gdLst>
                          <a:ahLst/>
                          <a:cxnLst/>
                          <a:rect l="0" t="0" r="r" b="b"/>
                          <a:pathLst>
                            <a:path w="21600" h="21600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  <a:lnTo>
                                <a:pt x="gd5" y="gd6"/>
                              </a:lnTo>
                              <a:lnTo>
                                <a:pt x="gd7" y="gd8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7C9129" id="_x0000_s1045" o:spid="_x0000_s1026" style="position:absolute;margin-left:.8pt;margin-top:16.25pt;width:485.4pt;height:0;z-index:251660800;visibility:visible;mso-wrap-style:square;mso-wrap-distance-left:9pt;mso-wrap-distance-top:0;mso-wrap-distance-right:9pt;mso-wrap-distance-bottom:-19088.74361mm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" path="m,l,21600r21600,l21600,,,xe" filled="f">
                <v:path arrowok="t" o:extrusionok="f"/>
              </v:shape>
            </w:pict>
          </mc:Fallback>
        </mc:AlternateContent>
      </w:r>
    </w:p>
    <w:p w:rsidR="00DD6438" w:rsidRDefault="006A24AC">
      <w:pPr>
        <w:tabs>
          <w:tab w:val="left" w:pos="834"/>
          <w:tab w:val="left" w:pos="4138"/>
        </w:tabs>
        <w:jc w:val="both"/>
        <w:rPr>
          <w:bCs/>
          <w:sz w:val="28"/>
          <w:szCs w:val="28"/>
        </w:rPr>
      </w:pPr>
      <w:r>
        <w:rPr>
          <w:bCs/>
          <w:sz w:val="20"/>
          <w:szCs w:val="20"/>
        </w:rPr>
        <w:t>(документ, удостоверяющий личность субъекта персональных данных)</w:t>
      </w:r>
    </w:p>
    <w:p w:rsidR="00DD6438" w:rsidRDefault="00DD6438">
      <w:pPr>
        <w:tabs>
          <w:tab w:val="left" w:pos="834"/>
          <w:tab w:val="left" w:pos="4138"/>
        </w:tabs>
        <w:jc w:val="both"/>
        <w:rPr>
          <w:bCs/>
          <w:sz w:val="28"/>
          <w:szCs w:val="28"/>
        </w:rPr>
      </w:pPr>
    </w:p>
    <w:p w:rsidR="00DD6438" w:rsidRDefault="006A24AC">
      <w:pPr>
        <w:tabs>
          <w:tab w:val="left" w:pos="834"/>
          <w:tab w:val="left" w:pos="4138"/>
        </w:tabs>
        <w:jc w:val="both"/>
        <w:rPr>
          <w:bCs/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3607772526" distL="114300" distR="114300" simplePos="0" relativeHeight="251661824" behindDoc="0" locked="0" layoutInCell="1" allowOverlap="1">
                <wp:simplePos x="0" y="0"/>
                <wp:positionH relativeFrom="column">
                  <wp:posOffset>17780</wp:posOffset>
                </wp:positionH>
                <wp:positionV relativeFrom="paragraph">
                  <wp:posOffset>8255</wp:posOffset>
                </wp:positionV>
                <wp:extent cx="6294120" cy="0"/>
                <wp:effectExtent l="0" t="0" r="0" b="0"/>
                <wp:wrapNone/>
                <wp:docPr id="17" name="_x0000_s10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6294118" cy="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0"/>
                            <a:gd name="gd4" fmla="val 21600"/>
                            <a:gd name="gd5" fmla="+- gd3 21600 0"/>
                            <a:gd name="gd6" fmla="+- gd4 0 0"/>
                            <a:gd name="gd7" fmla="val 21600"/>
                            <a:gd name="gd8" fmla="val 0"/>
                          </a:gdLst>
                          <a:ahLst/>
                          <a:cxnLst/>
                          <a:rect l="0" t="0" r="r" b="b"/>
                          <a:pathLst>
                            <a:path w="21600" h="21600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  <a:lnTo>
                                <a:pt x="gd5" y="gd6"/>
                              </a:lnTo>
                              <a:lnTo>
                                <a:pt x="gd7" y="gd8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895B32" id="_x0000_s1046" o:spid="_x0000_s1026" style="position:absolute;margin-left:1.4pt;margin-top:.65pt;width:495.6pt;height:0;z-index:251661824;visibility:visible;mso-wrap-style:square;mso-wrap-distance-left:9pt;mso-wrap-distance-top:0;mso-wrap-distance-right:9pt;mso-wrap-distance-bottom:-19088.74361mm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" path="m,l,21600r21600,l21600,,,xe" filled="f">
                <v:path arrowok="t" o:extrusionok="f"/>
              </v:shape>
            </w:pict>
          </mc:Fallback>
        </mc:AlternateContent>
      </w:r>
    </w:p>
    <w:p w:rsidR="00DD6438" w:rsidRDefault="006A24AC">
      <w:pPr>
        <w:tabs>
          <w:tab w:val="left" w:pos="834"/>
          <w:tab w:val="left" w:pos="4138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 xml:space="preserve">В соответствии со статьей 9 Федерального закона от 27 июля 2006 года № 152-ФЗ «О персональных данных» </w:t>
      </w:r>
      <w:r>
        <w:rPr>
          <w:bCs/>
          <w:sz w:val="28"/>
          <w:szCs w:val="28"/>
        </w:rPr>
        <w:t xml:space="preserve">даю свое согласие оператору на обработку (передачу, предоставление, распространение) персональных данных </w:t>
      </w:r>
    </w:p>
    <w:p w:rsidR="00DD6438" w:rsidRDefault="006A24AC">
      <w:pPr>
        <w:tabs>
          <w:tab w:val="left" w:pos="834"/>
          <w:tab w:val="left" w:pos="4138"/>
        </w:tabs>
        <w:jc w:val="both"/>
        <w:rPr>
          <w:bCs/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3607772526" distL="114300" distR="114300" simplePos="0" relativeHeight="251662848" behindDoc="0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189230</wp:posOffset>
                </wp:positionV>
                <wp:extent cx="6294120" cy="0"/>
                <wp:effectExtent l="0" t="0" r="0" b="0"/>
                <wp:wrapNone/>
                <wp:docPr id="18" name="_x0000_s10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6294118" cy="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0"/>
                            <a:gd name="gd4" fmla="val 21600"/>
                            <a:gd name="gd5" fmla="+- gd3 21600 0"/>
                            <a:gd name="gd6" fmla="+- gd4 0 0"/>
                            <a:gd name="gd7" fmla="val 21600"/>
                            <a:gd name="gd8" fmla="val 0"/>
                          </a:gdLst>
                          <a:ahLst/>
                          <a:cxnLst/>
                          <a:rect l="0" t="0" r="r" b="b"/>
                          <a:pathLst>
                            <a:path w="21600" h="21600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  <a:lnTo>
                                <a:pt x="gd5" y="gd6"/>
                              </a:lnTo>
                              <a:lnTo>
                                <a:pt x="gd7" y="gd8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3C4AFE" id="_x0000_s1048" o:spid="_x0000_s1026" style="position:absolute;margin-left:.8pt;margin-top:14.9pt;width:495.6pt;height:0;z-index:251662848;visibility:visible;mso-wrap-style:square;mso-wrap-distance-left:9pt;mso-wrap-distance-top:0;mso-wrap-distance-right:9pt;mso-wrap-distance-bottom:-19088.74361mm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" path="m,l,21600r21600,l21600,,,xe" filled="f">
                <v:path arrowok="t" o:extrusionok="f"/>
              </v:shape>
            </w:pict>
          </mc:Fallback>
        </mc:AlternateContent>
      </w:r>
    </w:p>
    <w:p w:rsidR="00DD6438" w:rsidRDefault="006A24AC">
      <w:pPr>
        <w:tabs>
          <w:tab w:val="left" w:pos="834"/>
          <w:tab w:val="left" w:pos="4138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(фамилия, имя, отчество (последнее-при наличии) субъекта персональных данных)</w:t>
      </w:r>
    </w:p>
    <w:p w:rsidR="00DD6438" w:rsidRDefault="006A24AC">
      <w:pPr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с целью участия в </w:t>
      </w:r>
      <w:r>
        <w:rPr>
          <w:sz w:val="28"/>
          <w:szCs w:val="28"/>
          <w:lang w:val="en-US"/>
        </w:rPr>
        <w:t>XXII</w:t>
      </w:r>
      <w:r>
        <w:rPr>
          <w:sz w:val="28"/>
          <w:szCs w:val="28"/>
        </w:rPr>
        <w:t xml:space="preserve"> Республиканской научно-практической конференции</w:t>
      </w:r>
      <w:r>
        <w:rPr>
          <w:sz w:val="28"/>
          <w:szCs w:val="28"/>
        </w:rPr>
        <w:t xml:space="preserve"> обучающихся общеобразовательных учреждений, средних специальных учебных заведений имени М.Н. Морякова</w:t>
      </w:r>
    </w:p>
    <w:p w:rsidR="00DD6438" w:rsidRDefault="006A24AC">
      <w:pPr>
        <w:tabs>
          <w:tab w:val="left" w:pos="834"/>
          <w:tab w:val="left" w:pos="4138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 xml:space="preserve">Перечень обрабатываемых персональных данных: </w:t>
      </w:r>
    </w:p>
    <w:p w:rsidR="00DD6438" w:rsidRDefault="006A24AC">
      <w:pPr>
        <w:tabs>
          <w:tab w:val="left" w:pos="834"/>
          <w:tab w:val="left" w:pos="4138"/>
        </w:tabs>
        <w:jc w:val="both"/>
        <w:rPr>
          <w:bCs/>
          <w:sz w:val="28"/>
          <w:szCs w:val="28"/>
          <w:u w:val="single"/>
        </w:rPr>
      </w:pPr>
      <w:r>
        <w:rPr>
          <w:bCs/>
          <w:sz w:val="28"/>
          <w:szCs w:val="28"/>
        </w:rPr>
        <w:t xml:space="preserve">1) персональные данные: фамилия, </w:t>
      </w:r>
      <w:r>
        <w:rPr>
          <w:bCs/>
          <w:sz w:val="28"/>
          <w:szCs w:val="28"/>
        </w:rPr>
        <w:t>имя, отчество (при наличии), контактный телефон, адрес, адрес электронной</w:t>
      </w:r>
      <w:r>
        <w:rPr>
          <w:bCs/>
          <w:sz w:val="28"/>
          <w:szCs w:val="28"/>
        </w:rPr>
        <w:t xml:space="preserve"> почты, возраст, школа, класс;</w:t>
      </w:r>
    </w:p>
    <w:p w:rsidR="00DD6438" w:rsidRDefault="006A24AC">
      <w:pPr>
        <w:tabs>
          <w:tab w:val="left" w:pos="834"/>
          <w:tab w:val="left" w:pos="4138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2) специальные категории персональных данных: не предоставляются;</w:t>
      </w:r>
    </w:p>
    <w:p w:rsidR="00DD6438" w:rsidRDefault="006A24AC">
      <w:pPr>
        <w:tabs>
          <w:tab w:val="left" w:pos="834"/>
          <w:tab w:val="left" w:pos="4138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3) биометрические персональные данные: не предоставляются.</w:t>
      </w:r>
    </w:p>
    <w:p w:rsidR="00DD6438" w:rsidRDefault="006A24AC">
      <w:pPr>
        <w:tabs>
          <w:tab w:val="left" w:pos="834"/>
          <w:tab w:val="left" w:pos="4138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>Перечень действий с персональными данными, на совершение которых дается согласие на обработку персо</w:t>
      </w:r>
      <w:r>
        <w:rPr>
          <w:bCs/>
          <w:sz w:val="28"/>
          <w:szCs w:val="28"/>
        </w:rPr>
        <w:t>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</w:t>
      </w:r>
      <w:r>
        <w:rPr>
          <w:bCs/>
          <w:sz w:val="28"/>
          <w:szCs w:val="28"/>
        </w:rPr>
        <w:t xml:space="preserve"> данных» и иными нормативными правовыми актами Российской Федерации. </w:t>
      </w:r>
    </w:p>
    <w:p w:rsidR="00DD6438" w:rsidRDefault="006A24AC">
      <w:pPr>
        <w:tabs>
          <w:tab w:val="left" w:pos="834"/>
          <w:tab w:val="left" w:pos="4138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</w:t>
      </w:r>
      <w:r>
        <w:rPr>
          <w:bCs/>
          <w:sz w:val="28"/>
          <w:szCs w:val="28"/>
        </w:rPr>
        <w:t xml:space="preserve">средств автоматизации. </w:t>
      </w:r>
    </w:p>
    <w:p w:rsidR="00DD6438" w:rsidRDefault="006A24AC">
      <w:pPr>
        <w:tabs>
          <w:tab w:val="left" w:pos="834"/>
          <w:tab w:val="left" w:pos="4138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>Срок, в течение которого действует согласие на обработку персональных данных: настоящее согласие действует со дня его подписания в течение одного года.</w:t>
      </w:r>
    </w:p>
    <w:p w:rsidR="00DD6438" w:rsidRDefault="00DD6438">
      <w:pPr>
        <w:tabs>
          <w:tab w:val="left" w:pos="834"/>
          <w:tab w:val="left" w:pos="4138"/>
        </w:tabs>
        <w:jc w:val="both"/>
        <w:rPr>
          <w:bCs/>
          <w:sz w:val="28"/>
          <w:szCs w:val="28"/>
        </w:rPr>
      </w:pPr>
    </w:p>
    <w:p w:rsidR="00DD6438" w:rsidRDefault="00DD6438">
      <w:pPr>
        <w:tabs>
          <w:tab w:val="left" w:pos="834"/>
          <w:tab w:val="left" w:pos="4138"/>
        </w:tabs>
        <w:jc w:val="both"/>
        <w:rPr>
          <w:bCs/>
          <w:sz w:val="28"/>
          <w:szCs w:val="28"/>
        </w:rPr>
      </w:pPr>
    </w:p>
    <w:p w:rsidR="00DD6438" w:rsidRDefault="006A24AC">
      <w:pPr>
        <w:tabs>
          <w:tab w:val="left" w:pos="834"/>
          <w:tab w:val="left" w:pos="4138"/>
        </w:tabs>
        <w:jc w:val="both"/>
        <w:rPr>
          <w:bCs/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3607772526" distL="114300" distR="114300" simplePos="0" relativeHeight="251663872" behindDoc="0" locked="0" layoutInCell="1" allowOverlap="1">
                <wp:simplePos x="0" y="0"/>
                <wp:positionH relativeFrom="column">
                  <wp:posOffset>474980</wp:posOffset>
                </wp:positionH>
                <wp:positionV relativeFrom="paragraph">
                  <wp:posOffset>189865</wp:posOffset>
                </wp:positionV>
                <wp:extent cx="1714500" cy="0"/>
                <wp:effectExtent l="0" t="0" r="0" b="0"/>
                <wp:wrapNone/>
                <wp:docPr id="19" name="_x0000_s10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714500" cy="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0"/>
                            <a:gd name="gd4" fmla="val 21600"/>
                            <a:gd name="gd5" fmla="+- gd3 21600 0"/>
                            <a:gd name="gd6" fmla="+- gd4 0 0"/>
                            <a:gd name="gd7" fmla="val 21600"/>
                            <a:gd name="gd8" fmla="val 0"/>
                          </a:gdLst>
                          <a:ahLst/>
                          <a:cxnLst/>
                          <a:rect l="0" t="0" r="r" b="b"/>
                          <a:pathLst>
                            <a:path w="21600" h="21600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  <a:lnTo>
                                <a:pt x="gd5" y="gd6"/>
                              </a:lnTo>
                              <a:lnTo>
                                <a:pt x="gd7" y="gd8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58B402" id="_x0000_s1049" o:spid="_x0000_s1026" style="position:absolute;margin-left:37.4pt;margin-top:14.95pt;width:135pt;height:0;z-index:251663872;visibility:visible;mso-wrap-style:square;mso-wrap-distance-left:9pt;mso-wrap-distance-top:0;mso-wrap-distance-right:9pt;mso-wrap-distance-bottom:-19088.74361mm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" path="m,l,21600r21600,l21600,,,xe" filled="f">
                <v:path arrowok="t" o:extrusionok="f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3607772526" distL="114300" distR="114300" simplePos="0" relativeHeight="251665920" behindDoc="0" locked="0" layoutInCell="1" allowOverlap="1">
                <wp:simplePos x="0" y="0"/>
                <wp:positionH relativeFrom="column">
                  <wp:posOffset>3835400</wp:posOffset>
                </wp:positionH>
                <wp:positionV relativeFrom="paragraph">
                  <wp:posOffset>174625</wp:posOffset>
                </wp:positionV>
                <wp:extent cx="830580" cy="0"/>
                <wp:effectExtent l="0" t="0" r="0" b="0"/>
                <wp:wrapNone/>
                <wp:docPr id="20" name="_x0000_s10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830578" cy="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0"/>
                            <a:gd name="gd4" fmla="val 21600"/>
                            <a:gd name="gd5" fmla="+- gd3 21600 0"/>
                            <a:gd name="gd6" fmla="+- gd4 0 0"/>
                            <a:gd name="gd7" fmla="val 21600"/>
                            <a:gd name="gd8" fmla="val 0"/>
                          </a:gdLst>
                          <a:ahLst/>
                          <a:cxnLst/>
                          <a:rect l="0" t="0" r="r" b="b"/>
                          <a:pathLst>
                            <a:path w="21600" h="21600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  <a:lnTo>
                                <a:pt x="gd5" y="gd6"/>
                              </a:lnTo>
                              <a:lnTo>
                                <a:pt x="gd7" y="gd8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E4304D" id="_x0000_s1051" o:spid="_x0000_s1026" style="position:absolute;margin-left:302pt;margin-top:13.75pt;width:65.4pt;height:0;z-index:251665920;visibility:visible;mso-wrap-style:square;mso-wrap-distance-left:9pt;mso-wrap-distance-top:0;mso-wrap-distance-right:9pt;mso-wrap-distance-bottom:-19088.74361mm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" path="m,l,21600r21600,l21600,,,xe" filled="f">
                <v:path arrowok="t" o:extrusionok="f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3607772526" distL="114300" distR="114300" simplePos="0" relativeHeight="251664896" behindDoc="0" locked="0" layoutInCell="1" allowOverlap="1">
                <wp:simplePos x="0" y="0"/>
                <wp:positionH relativeFrom="column">
                  <wp:posOffset>2517140</wp:posOffset>
                </wp:positionH>
                <wp:positionV relativeFrom="paragraph">
                  <wp:posOffset>189865</wp:posOffset>
                </wp:positionV>
                <wp:extent cx="830580" cy="0"/>
                <wp:effectExtent l="0" t="0" r="0" b="0"/>
                <wp:wrapNone/>
                <wp:docPr id="21" name="_x0000_s10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830578" cy="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0"/>
                            <a:gd name="gd4" fmla="val 21600"/>
                            <a:gd name="gd5" fmla="+- gd3 21600 0"/>
                            <a:gd name="gd6" fmla="+- gd4 0 0"/>
                            <a:gd name="gd7" fmla="val 21600"/>
                            <a:gd name="gd8" fmla="val 0"/>
                          </a:gdLst>
                          <a:ahLst/>
                          <a:cxnLst/>
                          <a:rect l="0" t="0" r="r" b="b"/>
                          <a:pathLst>
                            <a:path w="21600" h="21600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  <a:lnTo>
                                <a:pt x="gd5" y="gd6"/>
                              </a:lnTo>
                              <a:lnTo>
                                <a:pt x="gd7" y="gd8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D6534E" id="_x0000_s1050" o:spid="_x0000_s1026" style="position:absolute;margin-left:198.2pt;margin-top:14.95pt;width:65.4pt;height:0;z-index:251664896;visibility:visible;mso-wrap-style:square;mso-wrap-distance-left:9pt;mso-wrap-distance-top:0;mso-wrap-distance-right:9pt;mso-wrap-distance-bottom:-19088.74361mm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" path="m,l,21600r21600,l21600,,,xe" filled="f">
                <v:path arrowok="t" o:extrusionok="f"/>
              </v:shape>
            </w:pict>
          </mc:Fallback>
        </mc:AlternateContent>
      </w:r>
      <w:r>
        <w:rPr>
          <w:bCs/>
          <w:sz w:val="28"/>
          <w:szCs w:val="28"/>
        </w:rPr>
        <w:t xml:space="preserve">      </w:t>
      </w:r>
    </w:p>
    <w:p w:rsidR="00DD6438" w:rsidRDefault="006A24AC">
      <w:pPr>
        <w:tabs>
          <w:tab w:val="left" w:pos="834"/>
          <w:tab w:val="left" w:pos="4138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</w:t>
      </w:r>
      <w:r>
        <w:rPr>
          <w:bCs/>
          <w:sz w:val="20"/>
          <w:szCs w:val="20"/>
        </w:rPr>
        <w:t xml:space="preserve">           ФИО (последнее – при наличии)           (подпись)</w:t>
      </w:r>
      <w:r>
        <w:rPr>
          <w:bCs/>
          <w:sz w:val="20"/>
          <w:szCs w:val="20"/>
        </w:rPr>
        <w:tab/>
        <w:t xml:space="preserve"> </w:t>
      </w:r>
      <w:r>
        <w:rPr>
          <w:bCs/>
          <w:sz w:val="20"/>
          <w:szCs w:val="20"/>
        </w:rPr>
        <w:tab/>
        <w:t xml:space="preserve"> </w:t>
      </w:r>
      <w:r>
        <w:rPr>
          <w:bCs/>
          <w:sz w:val="20"/>
          <w:szCs w:val="20"/>
        </w:rPr>
        <w:t xml:space="preserve"> (дата)</w:t>
      </w:r>
    </w:p>
    <w:p w:rsidR="00DD6438" w:rsidRDefault="006A24AC">
      <w:pPr>
        <w:tabs>
          <w:tab w:val="left" w:pos="834"/>
          <w:tab w:val="left" w:pos="4138"/>
        </w:tabs>
        <w:jc w:val="both"/>
        <w:rPr>
          <w:bCs/>
          <w:sz w:val="28"/>
          <w:szCs w:val="28"/>
        </w:rPr>
      </w:pPr>
      <w:r>
        <w:rPr>
          <w:bCs/>
          <w:sz w:val="20"/>
          <w:szCs w:val="20"/>
        </w:rPr>
        <w:t xml:space="preserve">               субъекта персональных данных</w:t>
      </w:r>
    </w:p>
    <w:p w:rsidR="00DD6438" w:rsidRDefault="00DD6438">
      <w:pPr>
        <w:contextualSpacing/>
        <w:rPr>
          <w:sz w:val="28"/>
          <w:szCs w:val="28"/>
        </w:rPr>
      </w:pPr>
    </w:p>
    <w:p w:rsidR="00DD6438" w:rsidRDefault="00DD6438">
      <w:pPr>
        <w:rPr>
          <w:color w:val="00000A"/>
          <w:sz w:val="28"/>
          <w:szCs w:val="28"/>
        </w:rPr>
      </w:pPr>
    </w:p>
    <w:p w:rsidR="00DD6438" w:rsidRDefault="00DD6438">
      <w:pPr>
        <w:rPr>
          <w:color w:val="00000A"/>
          <w:sz w:val="28"/>
          <w:szCs w:val="28"/>
        </w:rPr>
      </w:pPr>
    </w:p>
    <w:p w:rsidR="00DD6438" w:rsidRDefault="00DD6438">
      <w:pPr>
        <w:rPr>
          <w:color w:val="00000A"/>
          <w:sz w:val="28"/>
          <w:szCs w:val="28"/>
        </w:rPr>
      </w:pPr>
    </w:p>
    <w:p w:rsidR="00DD6438" w:rsidRDefault="00DD6438">
      <w:pPr>
        <w:rPr>
          <w:color w:val="00000A"/>
          <w:sz w:val="28"/>
          <w:szCs w:val="28"/>
        </w:rPr>
      </w:pPr>
    </w:p>
    <w:p w:rsidR="00DD6438" w:rsidRDefault="00DD6438">
      <w:pPr>
        <w:rPr>
          <w:color w:val="00000A"/>
          <w:sz w:val="28"/>
          <w:szCs w:val="28"/>
        </w:rPr>
      </w:pPr>
    </w:p>
    <w:p w:rsidR="00DD6438" w:rsidRDefault="00DD6438">
      <w:pPr>
        <w:rPr>
          <w:color w:val="00000A"/>
          <w:sz w:val="28"/>
          <w:szCs w:val="28"/>
        </w:rPr>
      </w:pPr>
    </w:p>
    <w:p w:rsidR="00DD6438" w:rsidRDefault="00DD6438">
      <w:pPr>
        <w:rPr>
          <w:color w:val="00000A"/>
          <w:sz w:val="28"/>
          <w:szCs w:val="28"/>
        </w:rPr>
      </w:pPr>
    </w:p>
    <w:p w:rsidR="00DD6438" w:rsidRDefault="00DD6438">
      <w:pPr>
        <w:rPr>
          <w:color w:val="00000A"/>
          <w:sz w:val="28"/>
          <w:szCs w:val="28"/>
        </w:rPr>
      </w:pPr>
    </w:p>
    <w:p w:rsidR="00DD6438" w:rsidRDefault="00DD6438">
      <w:pPr>
        <w:rPr>
          <w:color w:val="00000A"/>
          <w:sz w:val="28"/>
          <w:szCs w:val="28"/>
        </w:rPr>
      </w:pPr>
    </w:p>
    <w:p w:rsidR="00DD6438" w:rsidRDefault="00DD6438">
      <w:pPr>
        <w:rPr>
          <w:color w:val="00000A"/>
          <w:sz w:val="28"/>
          <w:szCs w:val="28"/>
        </w:rPr>
      </w:pPr>
    </w:p>
    <w:p w:rsidR="00DD6438" w:rsidRDefault="00DD6438">
      <w:pPr>
        <w:rPr>
          <w:color w:val="00000A"/>
          <w:sz w:val="28"/>
          <w:szCs w:val="28"/>
        </w:rPr>
      </w:pPr>
    </w:p>
    <w:p w:rsidR="00DD6438" w:rsidRDefault="00DD6438">
      <w:pPr>
        <w:rPr>
          <w:color w:val="00000A"/>
          <w:sz w:val="28"/>
          <w:szCs w:val="28"/>
        </w:rPr>
      </w:pPr>
    </w:p>
    <w:p w:rsidR="00DD6438" w:rsidRDefault="00DD6438">
      <w:pPr>
        <w:rPr>
          <w:color w:val="00000A"/>
          <w:sz w:val="28"/>
          <w:szCs w:val="28"/>
        </w:rPr>
      </w:pPr>
    </w:p>
    <w:p w:rsidR="00DD6438" w:rsidRDefault="00DD6438">
      <w:pPr>
        <w:rPr>
          <w:color w:val="00000A"/>
          <w:sz w:val="28"/>
          <w:szCs w:val="28"/>
        </w:rPr>
      </w:pPr>
    </w:p>
    <w:p w:rsidR="00DD6438" w:rsidRDefault="00DD6438">
      <w:pPr>
        <w:rPr>
          <w:color w:val="00000A"/>
          <w:sz w:val="28"/>
          <w:szCs w:val="28"/>
        </w:rPr>
      </w:pPr>
    </w:p>
    <w:p w:rsidR="00DD6438" w:rsidRDefault="00DD6438">
      <w:pPr>
        <w:rPr>
          <w:color w:val="00000A"/>
          <w:sz w:val="28"/>
          <w:szCs w:val="28"/>
        </w:rPr>
      </w:pPr>
    </w:p>
    <w:p w:rsidR="00DD6438" w:rsidRDefault="00DD6438">
      <w:pPr>
        <w:rPr>
          <w:color w:val="00000A"/>
          <w:sz w:val="28"/>
          <w:szCs w:val="28"/>
        </w:rPr>
      </w:pPr>
    </w:p>
    <w:p w:rsidR="00DD6438" w:rsidRDefault="00DD6438">
      <w:pPr>
        <w:rPr>
          <w:color w:val="00000A"/>
          <w:sz w:val="28"/>
          <w:szCs w:val="28"/>
        </w:rPr>
      </w:pPr>
    </w:p>
    <w:p w:rsidR="00DD6438" w:rsidRDefault="00DD6438">
      <w:pPr>
        <w:rPr>
          <w:color w:val="00000A"/>
          <w:sz w:val="28"/>
          <w:szCs w:val="28"/>
        </w:rPr>
      </w:pPr>
    </w:p>
    <w:tbl>
      <w:tblPr>
        <w:tblW w:w="10636" w:type="dxa"/>
        <w:tblInd w:w="-180" w:type="dxa"/>
        <w:tblLook w:val="04A0" w:firstRow="1" w:lastRow="0" w:firstColumn="1" w:lastColumn="0" w:noHBand="0" w:noVBand="1"/>
      </w:tblPr>
      <w:tblGrid>
        <w:gridCol w:w="222"/>
        <w:gridCol w:w="10432"/>
      </w:tblGrid>
      <w:tr w:rsidR="00DD6438">
        <w:trPr>
          <w:trHeight w:val="8647"/>
        </w:trPr>
        <w:tc>
          <w:tcPr>
            <w:tcW w:w="93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D6438" w:rsidRDefault="00DD6438">
            <w:pPr>
              <w:ind w:right="-29"/>
              <w:rPr>
                <w:sz w:val="28"/>
                <w:szCs w:val="28"/>
              </w:rPr>
            </w:pPr>
          </w:p>
        </w:tc>
        <w:tc>
          <w:tcPr>
            <w:tcW w:w="970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D6438" w:rsidRDefault="006A24AC">
            <w:pPr>
              <w:ind w:left="5791" w:right="-250" w:hanging="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Приложение № 6 </w:t>
            </w:r>
          </w:p>
          <w:p w:rsidR="00DD6438" w:rsidRDefault="006A24AC">
            <w:pPr>
              <w:ind w:left="5791" w:right="-250" w:hanging="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 Положению о проведении  </w:t>
            </w:r>
            <w:r>
              <w:rPr>
                <w:sz w:val="28"/>
                <w:szCs w:val="28"/>
                <w:lang w:val="en-US"/>
              </w:rPr>
              <w:t>XXII</w:t>
            </w:r>
            <w:r>
              <w:rPr>
                <w:sz w:val="28"/>
                <w:szCs w:val="28"/>
              </w:rPr>
              <w:t xml:space="preserve"> Республиканской научно-практической конференции </w:t>
            </w:r>
          </w:p>
          <w:p w:rsidR="00DD6438" w:rsidRDefault="006A24AC">
            <w:pPr>
              <w:ind w:left="5791" w:right="-250" w:hanging="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имени М.Н. Морякова для обучающихся общеобразовательных организаций и профессиональных </w:t>
            </w:r>
            <w:r>
              <w:rPr>
                <w:sz w:val="28"/>
                <w:szCs w:val="28"/>
              </w:rPr>
              <w:t>образовательных организаций</w:t>
            </w:r>
          </w:p>
          <w:p w:rsidR="00DD6438" w:rsidRDefault="00DD6438">
            <w:pPr>
              <w:ind w:left="5791" w:right="-29" w:hanging="20"/>
              <w:rPr>
                <w:sz w:val="28"/>
                <w:szCs w:val="28"/>
              </w:rPr>
            </w:pPr>
          </w:p>
          <w:p w:rsidR="00DD6438" w:rsidRDefault="00DD6438">
            <w:pPr>
              <w:ind w:left="708" w:right="-29"/>
              <w:rPr>
                <w:sz w:val="28"/>
                <w:szCs w:val="28"/>
              </w:rPr>
            </w:pPr>
          </w:p>
          <w:p w:rsidR="00DD6438" w:rsidRDefault="006A24AC">
            <w:pPr>
              <w:pStyle w:val="33"/>
              <w:spacing w:after="0"/>
              <w:ind w:firstLine="567"/>
              <w:jc w:val="center"/>
              <w:outlineLvl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Образец оформления заявки на участие в Круглом столе</w:t>
            </w:r>
          </w:p>
          <w:p w:rsidR="00DD6438" w:rsidRDefault="006A24AC">
            <w:pPr>
              <w:pStyle w:val="33"/>
              <w:spacing w:after="0"/>
              <w:ind w:firstLine="567"/>
              <w:jc w:val="center"/>
              <w:outlineLvl w:val="0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«Роль научно-исследовательской работы в развитии творческого и интеллектуального потенциала учащегося</w:t>
            </w:r>
            <w:r>
              <w:rPr>
                <w:bCs/>
                <w:sz w:val="28"/>
                <w:szCs w:val="28"/>
              </w:rPr>
              <w:t>»</w:t>
            </w:r>
          </w:p>
          <w:p w:rsidR="00DD6438" w:rsidRDefault="00DD6438">
            <w:pPr>
              <w:pStyle w:val="33"/>
              <w:spacing w:after="0"/>
              <w:ind w:firstLine="567"/>
              <w:jc w:val="center"/>
              <w:outlineLvl w:val="0"/>
              <w:rPr>
                <w:bCs/>
                <w:sz w:val="28"/>
                <w:szCs w:val="28"/>
              </w:rPr>
            </w:pPr>
          </w:p>
          <w:tbl>
            <w:tblPr>
              <w:tblW w:w="10206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2461"/>
              <w:gridCol w:w="1766"/>
              <w:gridCol w:w="1074"/>
              <w:gridCol w:w="1545"/>
              <w:gridCol w:w="1247"/>
              <w:gridCol w:w="2113"/>
            </w:tblGrid>
            <w:tr w:rsidR="00DD6438">
              <w:tc>
                <w:tcPr>
                  <w:tcW w:w="2461" w:type="dxa"/>
                </w:tcPr>
                <w:p w:rsidR="00DD6438" w:rsidRDefault="006A24AC">
                  <w:pPr>
                    <w:pStyle w:val="33"/>
                    <w:spacing w:after="0"/>
                    <w:jc w:val="center"/>
                    <w:outlineLvl w:val="0"/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Ф.И.О. (полностью последнее при наличии)</w:t>
                  </w:r>
                </w:p>
              </w:tc>
              <w:tc>
                <w:tcPr>
                  <w:tcW w:w="1766" w:type="dxa"/>
                </w:tcPr>
                <w:p w:rsidR="00DD6438" w:rsidRDefault="006A24AC">
                  <w:pPr>
                    <w:pStyle w:val="33"/>
                    <w:spacing w:after="0"/>
                    <w:jc w:val="center"/>
                    <w:outlineLvl w:val="0"/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Тема выступления</w:t>
                  </w:r>
                </w:p>
              </w:tc>
              <w:tc>
                <w:tcPr>
                  <w:tcW w:w="1074" w:type="dxa"/>
                </w:tcPr>
                <w:p w:rsidR="00DD6438" w:rsidRDefault="006A24AC">
                  <w:pPr>
                    <w:pStyle w:val="33"/>
                    <w:spacing w:after="0"/>
                    <w:jc w:val="center"/>
                    <w:outlineLvl w:val="0"/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Место работы</w:t>
                  </w:r>
                </w:p>
              </w:tc>
              <w:tc>
                <w:tcPr>
                  <w:tcW w:w="1545" w:type="dxa"/>
                </w:tcPr>
                <w:p w:rsidR="00DD6438" w:rsidRDefault="006A24AC">
                  <w:pPr>
                    <w:pStyle w:val="33"/>
                    <w:spacing w:after="0"/>
                    <w:jc w:val="center"/>
                    <w:outlineLvl w:val="0"/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Должность</w:t>
                  </w:r>
                </w:p>
              </w:tc>
              <w:tc>
                <w:tcPr>
                  <w:tcW w:w="1247" w:type="dxa"/>
                </w:tcPr>
                <w:p w:rsidR="00DD6438" w:rsidRDefault="006A24AC">
                  <w:pPr>
                    <w:pStyle w:val="33"/>
                    <w:spacing w:after="0"/>
                    <w:jc w:val="center"/>
                    <w:outlineLvl w:val="0"/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Телефон</w:t>
                  </w:r>
                </w:p>
              </w:tc>
              <w:tc>
                <w:tcPr>
                  <w:tcW w:w="2113" w:type="dxa"/>
                </w:tcPr>
                <w:p w:rsidR="00DD6438" w:rsidRDefault="006A24AC">
                  <w:pPr>
                    <w:pStyle w:val="33"/>
                    <w:spacing w:after="0"/>
                    <w:jc w:val="center"/>
                    <w:outlineLvl w:val="0"/>
                    <w:rPr>
                      <w:bCs/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Электронная почта</w:t>
                  </w:r>
                </w:p>
              </w:tc>
            </w:tr>
            <w:tr w:rsidR="00DD6438">
              <w:tc>
                <w:tcPr>
                  <w:tcW w:w="2461" w:type="dxa"/>
                </w:tcPr>
                <w:p w:rsidR="00DD6438" w:rsidRDefault="00DD6438">
                  <w:pPr>
                    <w:pStyle w:val="33"/>
                    <w:spacing w:after="0"/>
                    <w:jc w:val="center"/>
                    <w:outlineLvl w:val="0"/>
                    <w:rPr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766" w:type="dxa"/>
                </w:tcPr>
                <w:p w:rsidR="00DD6438" w:rsidRDefault="00DD6438">
                  <w:pPr>
                    <w:pStyle w:val="33"/>
                    <w:spacing w:after="0"/>
                    <w:jc w:val="center"/>
                    <w:outlineLvl w:val="0"/>
                    <w:rPr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074" w:type="dxa"/>
                </w:tcPr>
                <w:p w:rsidR="00DD6438" w:rsidRDefault="00DD6438">
                  <w:pPr>
                    <w:pStyle w:val="33"/>
                    <w:spacing w:after="0"/>
                    <w:jc w:val="center"/>
                    <w:outlineLvl w:val="0"/>
                    <w:rPr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545" w:type="dxa"/>
                </w:tcPr>
                <w:p w:rsidR="00DD6438" w:rsidRDefault="00DD6438">
                  <w:pPr>
                    <w:pStyle w:val="33"/>
                    <w:spacing w:after="0"/>
                    <w:jc w:val="center"/>
                    <w:outlineLvl w:val="0"/>
                    <w:rPr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47" w:type="dxa"/>
                </w:tcPr>
                <w:p w:rsidR="00DD6438" w:rsidRDefault="00DD6438">
                  <w:pPr>
                    <w:pStyle w:val="33"/>
                    <w:spacing w:after="0"/>
                    <w:jc w:val="center"/>
                    <w:outlineLvl w:val="0"/>
                    <w:rPr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113" w:type="dxa"/>
                </w:tcPr>
                <w:p w:rsidR="00DD6438" w:rsidRDefault="00DD6438">
                  <w:pPr>
                    <w:pStyle w:val="33"/>
                    <w:spacing w:after="0"/>
                    <w:jc w:val="center"/>
                    <w:outlineLvl w:val="0"/>
                    <w:rPr>
                      <w:bCs/>
                      <w:sz w:val="28"/>
                      <w:szCs w:val="28"/>
                    </w:rPr>
                  </w:pPr>
                </w:p>
              </w:tc>
            </w:tr>
          </w:tbl>
          <w:p w:rsidR="00DD6438" w:rsidRDefault="00DD6438">
            <w:pPr>
              <w:ind w:left="708" w:right="-29"/>
              <w:rPr>
                <w:sz w:val="28"/>
                <w:szCs w:val="28"/>
              </w:rPr>
            </w:pPr>
          </w:p>
          <w:p w:rsidR="00DD6438" w:rsidRDefault="00DD6438">
            <w:pPr>
              <w:ind w:left="708" w:right="-29"/>
              <w:rPr>
                <w:sz w:val="28"/>
                <w:szCs w:val="28"/>
              </w:rPr>
            </w:pPr>
          </w:p>
          <w:p w:rsidR="00DD6438" w:rsidRDefault="00DD6438">
            <w:pPr>
              <w:ind w:left="708" w:right="-29"/>
              <w:rPr>
                <w:sz w:val="28"/>
                <w:szCs w:val="28"/>
              </w:rPr>
            </w:pPr>
          </w:p>
          <w:p w:rsidR="00DD6438" w:rsidRDefault="00DD6438">
            <w:pPr>
              <w:ind w:left="708" w:right="-29"/>
              <w:rPr>
                <w:sz w:val="28"/>
                <w:szCs w:val="28"/>
              </w:rPr>
            </w:pPr>
          </w:p>
          <w:p w:rsidR="00DD6438" w:rsidRDefault="00DD6438">
            <w:pPr>
              <w:ind w:left="708" w:right="-29"/>
              <w:rPr>
                <w:sz w:val="28"/>
                <w:szCs w:val="28"/>
              </w:rPr>
            </w:pPr>
          </w:p>
          <w:p w:rsidR="00DD6438" w:rsidRDefault="00DD6438">
            <w:pPr>
              <w:ind w:left="708" w:right="-29"/>
              <w:rPr>
                <w:sz w:val="28"/>
                <w:szCs w:val="28"/>
              </w:rPr>
            </w:pPr>
          </w:p>
          <w:p w:rsidR="00DD6438" w:rsidRDefault="00DD6438">
            <w:pPr>
              <w:ind w:left="708" w:right="-29"/>
              <w:rPr>
                <w:sz w:val="28"/>
                <w:szCs w:val="28"/>
              </w:rPr>
            </w:pPr>
          </w:p>
          <w:p w:rsidR="00DD6438" w:rsidRDefault="00DD6438">
            <w:pPr>
              <w:ind w:left="708" w:right="-29"/>
              <w:rPr>
                <w:sz w:val="28"/>
                <w:szCs w:val="28"/>
              </w:rPr>
            </w:pPr>
          </w:p>
          <w:p w:rsidR="00DD6438" w:rsidRDefault="00DD6438">
            <w:pPr>
              <w:ind w:left="708" w:right="-29"/>
              <w:rPr>
                <w:sz w:val="28"/>
                <w:szCs w:val="28"/>
              </w:rPr>
            </w:pPr>
          </w:p>
          <w:p w:rsidR="00DD6438" w:rsidRDefault="00DD6438">
            <w:pPr>
              <w:ind w:left="708" w:right="-29"/>
              <w:rPr>
                <w:sz w:val="28"/>
                <w:szCs w:val="28"/>
              </w:rPr>
            </w:pPr>
          </w:p>
        </w:tc>
      </w:tr>
    </w:tbl>
    <w:p w:rsidR="00DD6438" w:rsidRDefault="00DD6438">
      <w:pPr>
        <w:spacing w:after="160" w:line="259" w:lineRule="auto"/>
        <w:rPr>
          <w:sz w:val="28"/>
          <w:szCs w:val="28"/>
        </w:rPr>
      </w:pPr>
    </w:p>
    <w:p w:rsidR="00DD6438" w:rsidRDefault="00DD6438">
      <w:pPr>
        <w:rPr>
          <w:sz w:val="28"/>
          <w:szCs w:val="28"/>
        </w:rPr>
      </w:pPr>
    </w:p>
    <w:p w:rsidR="00DD6438" w:rsidRDefault="00DD6438">
      <w:pPr>
        <w:jc w:val="both"/>
        <w:rPr>
          <w:sz w:val="28"/>
          <w:szCs w:val="28"/>
        </w:rPr>
      </w:pPr>
    </w:p>
    <w:p w:rsidR="00DD6438" w:rsidRDefault="00DD6438">
      <w:pPr>
        <w:rPr>
          <w:sz w:val="28"/>
          <w:szCs w:val="28"/>
          <w:lang w:eastAsia="en-US"/>
        </w:rPr>
      </w:pPr>
    </w:p>
    <w:p w:rsidR="00DD6438" w:rsidRDefault="00DD6438">
      <w:pPr>
        <w:ind w:firstLine="4536"/>
        <w:rPr>
          <w:sz w:val="28"/>
          <w:szCs w:val="28"/>
          <w:lang w:eastAsia="en-US"/>
        </w:rPr>
      </w:pPr>
    </w:p>
    <w:p w:rsidR="00DD6438" w:rsidRDefault="00DD6438">
      <w:pPr>
        <w:ind w:firstLine="4536"/>
        <w:rPr>
          <w:sz w:val="28"/>
          <w:szCs w:val="28"/>
          <w:lang w:eastAsia="en-US"/>
        </w:rPr>
      </w:pPr>
    </w:p>
    <w:p w:rsidR="00DD6438" w:rsidRDefault="00DD6438">
      <w:pPr>
        <w:ind w:firstLine="4536"/>
        <w:rPr>
          <w:sz w:val="28"/>
          <w:szCs w:val="28"/>
          <w:lang w:eastAsia="en-US"/>
        </w:rPr>
      </w:pPr>
    </w:p>
    <w:p w:rsidR="00DD6438" w:rsidRDefault="00DD6438">
      <w:pPr>
        <w:ind w:firstLine="4536"/>
        <w:rPr>
          <w:sz w:val="28"/>
          <w:szCs w:val="28"/>
          <w:lang w:eastAsia="en-US"/>
        </w:rPr>
      </w:pPr>
    </w:p>
    <w:p w:rsidR="00DD6438" w:rsidRDefault="00DD6438">
      <w:pPr>
        <w:ind w:firstLine="4536"/>
        <w:rPr>
          <w:sz w:val="28"/>
          <w:szCs w:val="28"/>
          <w:lang w:eastAsia="en-US"/>
        </w:rPr>
      </w:pPr>
    </w:p>
    <w:p w:rsidR="00DD6438" w:rsidRDefault="00DD6438">
      <w:pPr>
        <w:ind w:firstLine="4536"/>
        <w:rPr>
          <w:sz w:val="28"/>
          <w:szCs w:val="28"/>
          <w:lang w:eastAsia="en-US"/>
        </w:rPr>
      </w:pPr>
    </w:p>
    <w:p w:rsidR="00DD6438" w:rsidRDefault="00DD6438">
      <w:pPr>
        <w:ind w:firstLine="4536"/>
        <w:rPr>
          <w:sz w:val="28"/>
          <w:szCs w:val="28"/>
          <w:lang w:eastAsia="en-US"/>
        </w:rPr>
      </w:pPr>
    </w:p>
    <w:p w:rsidR="00DD6438" w:rsidRDefault="00DD6438">
      <w:pPr>
        <w:ind w:firstLine="4536"/>
        <w:rPr>
          <w:sz w:val="28"/>
          <w:szCs w:val="28"/>
          <w:lang w:eastAsia="en-US"/>
        </w:rPr>
      </w:pPr>
    </w:p>
    <w:p w:rsidR="00DD6438" w:rsidRDefault="00DD6438">
      <w:pPr>
        <w:ind w:firstLine="4536"/>
        <w:rPr>
          <w:sz w:val="28"/>
          <w:szCs w:val="28"/>
          <w:lang w:eastAsia="en-US"/>
        </w:rPr>
      </w:pPr>
    </w:p>
    <w:p w:rsidR="00DD6438" w:rsidRDefault="00DD6438">
      <w:pPr>
        <w:ind w:firstLine="4536"/>
        <w:rPr>
          <w:sz w:val="28"/>
          <w:szCs w:val="28"/>
          <w:lang w:eastAsia="en-US"/>
        </w:rPr>
      </w:pPr>
    </w:p>
    <w:p w:rsidR="00DD6438" w:rsidRDefault="00DD6438">
      <w:pPr>
        <w:ind w:firstLine="4536"/>
        <w:rPr>
          <w:sz w:val="28"/>
          <w:szCs w:val="28"/>
          <w:lang w:eastAsia="en-US"/>
        </w:rPr>
      </w:pPr>
    </w:p>
    <w:tbl>
      <w:tblPr>
        <w:tblW w:w="10319" w:type="dxa"/>
        <w:tblInd w:w="-180" w:type="dxa"/>
        <w:tblLook w:val="04A0" w:firstRow="1" w:lastRow="0" w:firstColumn="1" w:lastColumn="0" w:noHBand="0" w:noVBand="1"/>
      </w:tblPr>
      <w:tblGrid>
        <w:gridCol w:w="6380"/>
        <w:gridCol w:w="3939"/>
      </w:tblGrid>
      <w:tr w:rsidR="00DD6438">
        <w:tc>
          <w:tcPr>
            <w:tcW w:w="63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D6438" w:rsidRDefault="00DD6438">
            <w:pPr>
              <w:ind w:right="-29"/>
              <w:rPr>
                <w:sz w:val="28"/>
                <w:szCs w:val="28"/>
              </w:rPr>
            </w:pPr>
          </w:p>
        </w:tc>
        <w:tc>
          <w:tcPr>
            <w:tcW w:w="39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D6438" w:rsidRDefault="006A24AC">
            <w:pPr>
              <w:ind w:left="708" w:right="-2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</w:t>
            </w:r>
          </w:p>
          <w:p w:rsidR="00DD6438" w:rsidRDefault="006A24AC">
            <w:pPr>
              <w:ind w:left="708" w:right="-2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приказом Министерства образования и науки Республики Татарстан</w:t>
            </w:r>
          </w:p>
          <w:p w:rsidR="00DD6438" w:rsidRDefault="006A24AC">
            <w:pPr>
              <w:ind w:left="708" w:right="-2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от______________2026 г. №______________ </w:t>
            </w:r>
          </w:p>
        </w:tc>
      </w:tr>
    </w:tbl>
    <w:p w:rsidR="00DD6438" w:rsidRDefault="006A24AC">
      <w:pPr>
        <w:spacing w:after="160" w:line="256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</w:t>
      </w:r>
      <w:r>
        <w:rPr>
          <w:color w:val="00000A"/>
          <w:sz w:val="28"/>
          <w:szCs w:val="28"/>
        </w:rPr>
        <w:t xml:space="preserve"> </w:t>
      </w:r>
    </w:p>
    <w:p w:rsidR="00DD6438" w:rsidRDefault="006A24AC">
      <w:pPr>
        <w:jc w:val="center"/>
        <w:rPr>
          <w:sz w:val="28"/>
          <w:szCs w:val="28"/>
        </w:rPr>
      </w:pPr>
      <w:r>
        <w:rPr>
          <w:color w:val="00000A"/>
          <w:sz w:val="28"/>
          <w:szCs w:val="28"/>
        </w:rPr>
        <w:t>Состав организационного комитета</w:t>
      </w:r>
    </w:p>
    <w:p w:rsidR="00DD6438" w:rsidRDefault="006A24AC">
      <w:pPr>
        <w:jc w:val="center"/>
        <w:rPr>
          <w:sz w:val="28"/>
          <w:szCs w:val="28"/>
        </w:rPr>
      </w:pPr>
      <w:r w:rsidRPr="009C74A5">
        <w:rPr>
          <w:sz w:val="28"/>
          <w:szCs w:val="28"/>
        </w:rPr>
        <w:t xml:space="preserve">о проведении </w:t>
      </w:r>
      <w:r>
        <w:rPr>
          <w:sz w:val="28"/>
          <w:szCs w:val="28"/>
          <w:lang w:val="en-US"/>
        </w:rPr>
        <w:t>XXI</w:t>
      </w:r>
      <w:r>
        <w:rPr>
          <w:sz w:val="28"/>
          <w:szCs w:val="28"/>
        </w:rPr>
        <w:t xml:space="preserve"> Республиканской научно-практической конференции имени М.Н. Морякова для обучающихся общеобразовательных организаций и профессиональных образовательных организаций</w:t>
      </w:r>
    </w:p>
    <w:p w:rsidR="00DD6438" w:rsidRDefault="00DD6438">
      <w:pPr>
        <w:jc w:val="center"/>
        <w:rPr>
          <w:sz w:val="28"/>
          <w:szCs w:val="28"/>
        </w:rPr>
      </w:pPr>
    </w:p>
    <w:tbl>
      <w:tblPr>
        <w:tblW w:w="10774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8"/>
        <w:gridCol w:w="7656"/>
      </w:tblGrid>
      <w:tr w:rsidR="00DD6438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438" w:rsidRDefault="006A24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Закирова</w:t>
            </w:r>
          </w:p>
          <w:p w:rsidR="00DD6438" w:rsidRDefault="006A24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Минзалия Загриевна</w:t>
            </w:r>
          </w:p>
        </w:tc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438" w:rsidRDefault="006A24A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ми</w:t>
            </w:r>
            <w:r>
              <w:rPr>
                <w:sz w:val="28"/>
                <w:szCs w:val="28"/>
              </w:rPr>
              <w:t>нистра образования и науки Республики Татарстан</w:t>
            </w:r>
          </w:p>
        </w:tc>
      </w:tr>
      <w:tr w:rsidR="00DD6438">
        <w:trPr>
          <w:trHeight w:val="322"/>
        </w:trPr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438" w:rsidRDefault="006A24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Алексеева </w:t>
            </w:r>
          </w:p>
          <w:p w:rsidR="00DD6438" w:rsidRDefault="006A24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Татьяна Георгиевна</w:t>
            </w:r>
          </w:p>
        </w:tc>
        <w:tc>
          <w:tcPr>
            <w:tcW w:w="76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438" w:rsidRDefault="006A24A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управления общего образования </w:t>
            </w:r>
            <w:r>
              <w:rPr>
                <w:color w:val="00000A"/>
                <w:sz w:val="28"/>
                <w:szCs w:val="28"/>
              </w:rPr>
              <w:t>Министерства образования и науки  Республики Татарстан</w:t>
            </w:r>
          </w:p>
        </w:tc>
      </w:tr>
      <w:tr w:rsidR="00DD6438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438" w:rsidRDefault="006A24AC">
            <w:pPr>
              <w:rPr>
                <w:color w:val="00000A"/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 xml:space="preserve">Саубанова </w:t>
            </w:r>
          </w:p>
          <w:p w:rsidR="00DD6438" w:rsidRDefault="006A24AC">
            <w:pPr>
              <w:rPr>
                <w:color w:val="00000A"/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Лилия Ильгизовна</w:t>
            </w:r>
          </w:p>
        </w:tc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438" w:rsidRDefault="006A24AC">
            <w:pPr>
              <w:jc w:val="both"/>
              <w:rPr>
                <w:color w:val="00000A"/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начальник отдела общего образования и итоговой аттестации обучающихся Министерства образования и науки  Республики Татарстан</w:t>
            </w:r>
          </w:p>
        </w:tc>
      </w:tr>
      <w:tr w:rsidR="00DD6438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438" w:rsidRDefault="006A24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Санатуллин </w:t>
            </w:r>
          </w:p>
          <w:p w:rsidR="00DD6438" w:rsidRDefault="006A24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Вагиз Самиуллович</w:t>
            </w:r>
          </w:p>
        </w:tc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438" w:rsidRDefault="006A24A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муниципального казенного учреждения  «Управление образования» Исполнительного комитета муниципального образования «Лениногорский муниципальный район» Республики Татарстан (по согласованию)</w:t>
            </w:r>
          </w:p>
        </w:tc>
      </w:tr>
      <w:tr w:rsidR="00DD6438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438" w:rsidRDefault="006A24AC">
            <w:pPr>
              <w:rPr>
                <w:color w:val="00000A"/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 xml:space="preserve">Осипова </w:t>
            </w:r>
          </w:p>
          <w:p w:rsidR="00DD6438" w:rsidRDefault="006A24AC">
            <w:pPr>
              <w:rPr>
                <w:color w:val="00000A"/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Айгуль Наилевна</w:t>
            </w:r>
          </w:p>
        </w:tc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438" w:rsidRDefault="006A24AC">
            <w:pPr>
              <w:jc w:val="both"/>
              <w:rPr>
                <w:color w:val="00000A"/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начальника муниципа</w:t>
            </w:r>
            <w:r>
              <w:rPr>
                <w:sz w:val="28"/>
                <w:szCs w:val="28"/>
              </w:rPr>
              <w:t>льного казенного учреждения  «Управление образования» Исполнительного комитета муниципального образования «Лениногорский муниципальный район» Республики Татарстан (по согласованию)</w:t>
            </w:r>
          </w:p>
        </w:tc>
      </w:tr>
      <w:tr w:rsidR="00DD6438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438" w:rsidRDefault="006A24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Платонова </w:t>
            </w:r>
          </w:p>
          <w:p w:rsidR="00DD6438" w:rsidRDefault="006A24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Ольга Константиновна</w:t>
            </w:r>
          </w:p>
        </w:tc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438" w:rsidRDefault="006A24A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муниципального бюджетного общеобр</w:t>
            </w:r>
            <w:r>
              <w:rPr>
                <w:sz w:val="28"/>
                <w:szCs w:val="28"/>
              </w:rPr>
              <w:t xml:space="preserve">азовательного учреждения «Средняя общеобразовательная школа № 2» муниципального образования «Лениногорский муниципальный район» Республики Татарстан (по согласованию) </w:t>
            </w:r>
          </w:p>
        </w:tc>
      </w:tr>
      <w:tr w:rsidR="00DD6438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438" w:rsidRDefault="006A24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Лебединцев </w:t>
            </w:r>
          </w:p>
          <w:p w:rsidR="00DD6438" w:rsidRDefault="006A24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Илья Борисович</w:t>
            </w:r>
          </w:p>
        </w:tc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438" w:rsidRDefault="006A24A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ведущий специалист центра развития корпоративной культуры и </w:t>
            </w:r>
            <w:r>
              <w:rPr>
                <w:sz w:val="28"/>
                <w:szCs w:val="28"/>
              </w:rPr>
              <w:t>молодежной политики Корпоративного университета публичного акционерного общества «Татнефть» (по согласованию)</w:t>
            </w:r>
          </w:p>
        </w:tc>
      </w:tr>
      <w:tr w:rsidR="00DD6438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438" w:rsidRDefault="006A24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Врублевский </w:t>
            </w:r>
          </w:p>
          <w:p w:rsidR="00DD6438" w:rsidRDefault="006A24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Игорь Сергеевич</w:t>
            </w:r>
          </w:p>
        </w:tc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438" w:rsidRDefault="006A24A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 государственного автономного профессионального общеобразовательного учреждения </w:t>
            </w:r>
            <w:r>
              <w:rPr>
                <w:sz w:val="28"/>
                <w:szCs w:val="28"/>
              </w:rPr>
              <w:t>«Лениногорский нефтяной техникум» (по согласованию)</w:t>
            </w:r>
          </w:p>
        </w:tc>
      </w:tr>
    </w:tbl>
    <w:p w:rsidR="00DD6438" w:rsidRDefault="00DD6438">
      <w:pPr>
        <w:rPr>
          <w:sz w:val="28"/>
          <w:szCs w:val="28"/>
        </w:rPr>
      </w:pPr>
    </w:p>
    <w:p w:rsidR="00DD6438" w:rsidRDefault="00DD6438">
      <w:pPr>
        <w:jc w:val="both"/>
        <w:rPr>
          <w:sz w:val="28"/>
          <w:szCs w:val="28"/>
        </w:rPr>
      </w:pPr>
    </w:p>
    <w:p w:rsidR="00DD6438" w:rsidRDefault="00DD6438"/>
    <w:sectPr w:rsidR="00DD6438" w:rsidSect="009C74A5">
      <w:pgSz w:w="11906" w:h="16838"/>
      <w:pgMar w:top="993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24AC" w:rsidRDefault="006A24AC">
      <w:r>
        <w:separator/>
      </w:r>
    </w:p>
  </w:endnote>
  <w:endnote w:type="continuationSeparator" w:id="0">
    <w:p w:rsidR="006A24AC" w:rsidRDefault="006A24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auto"/>
    <w:pitch w:val="default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24AC" w:rsidRDefault="006A24AC">
      <w:r>
        <w:separator/>
      </w:r>
    </w:p>
  </w:footnote>
  <w:footnote w:type="continuationSeparator" w:id="0">
    <w:p w:rsidR="006A24AC" w:rsidRDefault="006A24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50441"/>
    <w:multiLevelType w:val="hybridMultilevel"/>
    <w:tmpl w:val="DBDAFD04"/>
    <w:lvl w:ilvl="0" w:tplc="3314FDEA">
      <w:start w:val="3"/>
      <w:numFmt w:val="decimal"/>
      <w:lvlText w:val="%1."/>
      <w:lvlJc w:val="left"/>
      <w:pPr>
        <w:ind w:left="720" w:hanging="360"/>
      </w:pPr>
    </w:lvl>
    <w:lvl w:ilvl="1" w:tplc="BE56840A">
      <w:start w:val="1"/>
      <w:numFmt w:val="lowerLetter"/>
      <w:lvlText w:val="%2."/>
      <w:lvlJc w:val="left"/>
      <w:pPr>
        <w:ind w:left="1440" w:hanging="360"/>
      </w:pPr>
    </w:lvl>
    <w:lvl w:ilvl="2" w:tplc="07FA68F4">
      <w:start w:val="1"/>
      <w:numFmt w:val="lowerRoman"/>
      <w:lvlText w:val="%3."/>
      <w:lvlJc w:val="right"/>
      <w:pPr>
        <w:ind w:left="2160" w:hanging="180"/>
      </w:pPr>
    </w:lvl>
    <w:lvl w:ilvl="3" w:tplc="D7E0254C">
      <w:start w:val="1"/>
      <w:numFmt w:val="decimal"/>
      <w:lvlText w:val="%4."/>
      <w:lvlJc w:val="left"/>
      <w:pPr>
        <w:ind w:left="2880" w:hanging="360"/>
      </w:pPr>
    </w:lvl>
    <w:lvl w:ilvl="4" w:tplc="530420A4">
      <w:start w:val="1"/>
      <w:numFmt w:val="lowerLetter"/>
      <w:lvlText w:val="%5."/>
      <w:lvlJc w:val="left"/>
      <w:pPr>
        <w:ind w:left="3600" w:hanging="360"/>
      </w:pPr>
    </w:lvl>
    <w:lvl w:ilvl="5" w:tplc="BC7C5F22">
      <w:start w:val="1"/>
      <w:numFmt w:val="lowerRoman"/>
      <w:lvlText w:val="%6."/>
      <w:lvlJc w:val="right"/>
      <w:pPr>
        <w:ind w:left="4320" w:hanging="180"/>
      </w:pPr>
    </w:lvl>
    <w:lvl w:ilvl="6" w:tplc="F19A45CE">
      <w:start w:val="1"/>
      <w:numFmt w:val="decimal"/>
      <w:lvlText w:val="%7."/>
      <w:lvlJc w:val="left"/>
      <w:pPr>
        <w:ind w:left="5040" w:hanging="360"/>
      </w:pPr>
    </w:lvl>
    <w:lvl w:ilvl="7" w:tplc="57D863BE">
      <w:start w:val="1"/>
      <w:numFmt w:val="lowerLetter"/>
      <w:lvlText w:val="%8."/>
      <w:lvlJc w:val="left"/>
      <w:pPr>
        <w:ind w:left="5760" w:hanging="360"/>
      </w:pPr>
    </w:lvl>
    <w:lvl w:ilvl="8" w:tplc="0868CD3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51D8A"/>
    <w:multiLevelType w:val="hybridMultilevel"/>
    <w:tmpl w:val="E1AE664A"/>
    <w:lvl w:ilvl="0" w:tplc="A53458DE">
      <w:start w:val="1"/>
      <w:numFmt w:val="decimal"/>
      <w:lvlText w:val="%1."/>
      <w:lvlJc w:val="left"/>
      <w:pPr>
        <w:ind w:left="1068" w:hanging="360"/>
      </w:pPr>
    </w:lvl>
    <w:lvl w:ilvl="1" w:tplc="C69A93BC">
      <w:start w:val="1"/>
      <w:numFmt w:val="lowerLetter"/>
      <w:lvlText w:val="%2."/>
      <w:lvlJc w:val="left"/>
      <w:pPr>
        <w:ind w:left="1788" w:hanging="360"/>
      </w:pPr>
    </w:lvl>
    <w:lvl w:ilvl="2" w:tplc="11B49C2E">
      <w:start w:val="1"/>
      <w:numFmt w:val="lowerRoman"/>
      <w:lvlText w:val="%3."/>
      <w:lvlJc w:val="right"/>
      <w:pPr>
        <w:ind w:left="2508" w:hanging="180"/>
      </w:pPr>
    </w:lvl>
    <w:lvl w:ilvl="3" w:tplc="2DE0621C">
      <w:start w:val="1"/>
      <w:numFmt w:val="decimal"/>
      <w:lvlText w:val="%4."/>
      <w:lvlJc w:val="left"/>
      <w:pPr>
        <w:ind w:left="3228" w:hanging="360"/>
      </w:pPr>
    </w:lvl>
    <w:lvl w:ilvl="4" w:tplc="401E2F4C">
      <w:start w:val="1"/>
      <w:numFmt w:val="lowerLetter"/>
      <w:lvlText w:val="%5."/>
      <w:lvlJc w:val="left"/>
      <w:pPr>
        <w:ind w:left="3948" w:hanging="360"/>
      </w:pPr>
    </w:lvl>
    <w:lvl w:ilvl="5" w:tplc="FEFA79F2">
      <w:start w:val="1"/>
      <w:numFmt w:val="lowerRoman"/>
      <w:lvlText w:val="%6."/>
      <w:lvlJc w:val="right"/>
      <w:pPr>
        <w:ind w:left="4668" w:hanging="180"/>
      </w:pPr>
    </w:lvl>
    <w:lvl w:ilvl="6" w:tplc="D62CDBEC">
      <w:start w:val="1"/>
      <w:numFmt w:val="decimal"/>
      <w:lvlText w:val="%7."/>
      <w:lvlJc w:val="left"/>
      <w:pPr>
        <w:ind w:left="5388" w:hanging="360"/>
      </w:pPr>
    </w:lvl>
    <w:lvl w:ilvl="7" w:tplc="AAFACD40">
      <w:start w:val="1"/>
      <w:numFmt w:val="lowerLetter"/>
      <w:lvlText w:val="%8."/>
      <w:lvlJc w:val="left"/>
      <w:pPr>
        <w:ind w:left="6108" w:hanging="360"/>
      </w:pPr>
    </w:lvl>
    <w:lvl w:ilvl="8" w:tplc="D0303856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15B01D2"/>
    <w:multiLevelType w:val="hybridMultilevel"/>
    <w:tmpl w:val="FFFAD404"/>
    <w:lvl w:ilvl="0" w:tplc="545CDDC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1F5C6CE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7380625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9074277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84DA1FC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8E0E4C6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4FF83CC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6D90B53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79FA04B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" w15:restartNumberingAfterBreak="0">
    <w:nsid w:val="1426287B"/>
    <w:multiLevelType w:val="hybridMultilevel"/>
    <w:tmpl w:val="6616D6A2"/>
    <w:lvl w:ilvl="0" w:tplc="9814B0F8">
      <w:start w:val="1"/>
      <w:numFmt w:val="decimal"/>
      <w:lvlText w:val="%1."/>
      <w:lvlJc w:val="left"/>
      <w:pPr>
        <w:ind w:left="360" w:hanging="360"/>
      </w:pPr>
    </w:lvl>
    <w:lvl w:ilvl="1" w:tplc="880E1C5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2D8E96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E8AEA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A12C8F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398960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53477C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BEDD5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FC88F2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10E522E"/>
    <w:multiLevelType w:val="hybridMultilevel"/>
    <w:tmpl w:val="F4D4F3D8"/>
    <w:lvl w:ilvl="0" w:tplc="49AC9BDA">
      <w:start w:val="1"/>
      <w:numFmt w:val="decimal"/>
      <w:suff w:val="nothing"/>
      <w:lvlText w:val=""/>
      <w:lvlJc w:val="left"/>
      <w:pPr>
        <w:tabs>
          <w:tab w:val="num" w:pos="0"/>
        </w:tabs>
        <w:ind w:left="432" w:hanging="432"/>
      </w:pPr>
    </w:lvl>
    <w:lvl w:ilvl="1" w:tplc="8266038C">
      <w:start w:val="1"/>
      <w:numFmt w:val="decimal"/>
      <w:suff w:val="nothing"/>
      <w:lvlText w:val=""/>
      <w:lvlJc w:val="left"/>
      <w:pPr>
        <w:tabs>
          <w:tab w:val="num" w:pos="0"/>
        </w:tabs>
        <w:ind w:left="576" w:hanging="576"/>
      </w:pPr>
    </w:lvl>
    <w:lvl w:ilvl="2" w:tplc="4E105580">
      <w:start w:val="1"/>
      <w:numFmt w:val="decimal"/>
      <w:suff w:val="nothing"/>
      <w:lvlText w:val=""/>
      <w:lvlJc w:val="left"/>
      <w:pPr>
        <w:tabs>
          <w:tab w:val="num" w:pos="0"/>
        </w:tabs>
        <w:ind w:left="720" w:hanging="720"/>
      </w:pPr>
    </w:lvl>
    <w:lvl w:ilvl="3" w:tplc="7EC6DA38">
      <w:start w:val="1"/>
      <w:numFmt w:val="decimal"/>
      <w:suff w:val="nothing"/>
      <w:lvlText w:val=""/>
      <w:lvlJc w:val="left"/>
      <w:pPr>
        <w:tabs>
          <w:tab w:val="num" w:pos="0"/>
        </w:tabs>
        <w:ind w:left="864" w:hanging="864"/>
      </w:pPr>
    </w:lvl>
    <w:lvl w:ilvl="4" w:tplc="37DA17F6">
      <w:start w:val="1"/>
      <w:numFmt w:val="decimal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 w:tplc="AADE7C42">
      <w:start w:val="1"/>
      <w:numFmt w:val="decimal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 w:tplc="7D7C7008">
      <w:start w:val="1"/>
      <w:numFmt w:val="decimal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 w:tplc="75747B5E">
      <w:start w:val="1"/>
      <w:numFmt w:val="decimal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 w:tplc="3AC2A226">
      <w:start w:val="1"/>
      <w:numFmt w:val="decimal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5" w15:restartNumberingAfterBreak="0">
    <w:nsid w:val="25200352"/>
    <w:multiLevelType w:val="hybridMultilevel"/>
    <w:tmpl w:val="10E47DA4"/>
    <w:lvl w:ilvl="0" w:tplc="90ACAF90">
      <w:start w:val="1"/>
      <w:numFmt w:val="decimal"/>
      <w:lvlText w:val="%1."/>
      <w:lvlJc w:val="left"/>
      <w:pPr>
        <w:ind w:left="1429" w:hanging="360"/>
      </w:pPr>
    </w:lvl>
    <w:lvl w:ilvl="1" w:tplc="B00C2B90">
      <w:start w:val="1"/>
      <w:numFmt w:val="lowerLetter"/>
      <w:lvlText w:val="%2."/>
      <w:lvlJc w:val="left"/>
      <w:pPr>
        <w:ind w:left="2149" w:hanging="360"/>
      </w:pPr>
    </w:lvl>
    <w:lvl w:ilvl="2" w:tplc="7ABC1802">
      <w:start w:val="1"/>
      <w:numFmt w:val="lowerRoman"/>
      <w:lvlText w:val="%3."/>
      <w:lvlJc w:val="right"/>
      <w:pPr>
        <w:ind w:left="2869" w:hanging="180"/>
      </w:pPr>
    </w:lvl>
    <w:lvl w:ilvl="3" w:tplc="54F2347C">
      <w:start w:val="1"/>
      <w:numFmt w:val="decimal"/>
      <w:lvlText w:val="%4."/>
      <w:lvlJc w:val="left"/>
      <w:pPr>
        <w:ind w:left="3589" w:hanging="360"/>
      </w:pPr>
    </w:lvl>
    <w:lvl w:ilvl="4" w:tplc="DFDE0432">
      <w:start w:val="1"/>
      <w:numFmt w:val="lowerLetter"/>
      <w:lvlText w:val="%5."/>
      <w:lvlJc w:val="left"/>
      <w:pPr>
        <w:ind w:left="4309" w:hanging="360"/>
      </w:pPr>
    </w:lvl>
    <w:lvl w:ilvl="5" w:tplc="3DDEF80E">
      <w:start w:val="1"/>
      <w:numFmt w:val="lowerRoman"/>
      <w:lvlText w:val="%6."/>
      <w:lvlJc w:val="right"/>
      <w:pPr>
        <w:ind w:left="5029" w:hanging="180"/>
      </w:pPr>
    </w:lvl>
    <w:lvl w:ilvl="6" w:tplc="F4481298">
      <w:start w:val="1"/>
      <w:numFmt w:val="decimal"/>
      <w:lvlText w:val="%7."/>
      <w:lvlJc w:val="left"/>
      <w:pPr>
        <w:ind w:left="5749" w:hanging="360"/>
      </w:pPr>
    </w:lvl>
    <w:lvl w:ilvl="7" w:tplc="B0009692">
      <w:start w:val="1"/>
      <w:numFmt w:val="lowerLetter"/>
      <w:lvlText w:val="%8."/>
      <w:lvlJc w:val="left"/>
      <w:pPr>
        <w:ind w:left="6469" w:hanging="360"/>
      </w:pPr>
    </w:lvl>
    <w:lvl w:ilvl="8" w:tplc="FACCE8A4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34170A4B"/>
    <w:multiLevelType w:val="hybridMultilevel"/>
    <w:tmpl w:val="2E18DB5C"/>
    <w:lvl w:ilvl="0" w:tplc="088A10B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u w:val="none"/>
      </w:rPr>
    </w:lvl>
    <w:lvl w:ilvl="1" w:tplc="5704A50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41A4807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7B004B5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88C4424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4B22EC8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60C6E3F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9C54E83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7DCEA6E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7" w15:restartNumberingAfterBreak="0">
    <w:nsid w:val="34845ADD"/>
    <w:multiLevelType w:val="hybridMultilevel"/>
    <w:tmpl w:val="15EA334A"/>
    <w:lvl w:ilvl="0" w:tplc="EFF2AB7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7FB6017C">
      <w:start w:val="1"/>
      <w:numFmt w:val="lowerLetter"/>
      <w:lvlText w:val="%2."/>
      <w:lvlJc w:val="left"/>
      <w:pPr>
        <w:ind w:left="1440" w:hanging="360"/>
      </w:pPr>
    </w:lvl>
    <w:lvl w:ilvl="2" w:tplc="50949AEE">
      <w:start w:val="1"/>
      <w:numFmt w:val="lowerRoman"/>
      <w:lvlText w:val="%3."/>
      <w:lvlJc w:val="right"/>
      <w:pPr>
        <w:ind w:left="2160" w:hanging="180"/>
      </w:pPr>
    </w:lvl>
    <w:lvl w:ilvl="3" w:tplc="2F426462">
      <w:start w:val="1"/>
      <w:numFmt w:val="decimal"/>
      <w:lvlText w:val="%4."/>
      <w:lvlJc w:val="left"/>
      <w:pPr>
        <w:ind w:left="2880" w:hanging="360"/>
      </w:pPr>
    </w:lvl>
    <w:lvl w:ilvl="4" w:tplc="862E116E">
      <w:start w:val="1"/>
      <w:numFmt w:val="lowerLetter"/>
      <w:lvlText w:val="%5."/>
      <w:lvlJc w:val="left"/>
      <w:pPr>
        <w:ind w:left="3600" w:hanging="360"/>
      </w:pPr>
    </w:lvl>
    <w:lvl w:ilvl="5" w:tplc="159EA1F6">
      <w:start w:val="1"/>
      <w:numFmt w:val="lowerRoman"/>
      <w:lvlText w:val="%6."/>
      <w:lvlJc w:val="right"/>
      <w:pPr>
        <w:ind w:left="4320" w:hanging="180"/>
      </w:pPr>
    </w:lvl>
    <w:lvl w:ilvl="6" w:tplc="09484876">
      <w:start w:val="1"/>
      <w:numFmt w:val="decimal"/>
      <w:lvlText w:val="%7."/>
      <w:lvlJc w:val="left"/>
      <w:pPr>
        <w:ind w:left="5040" w:hanging="360"/>
      </w:pPr>
    </w:lvl>
    <w:lvl w:ilvl="7" w:tplc="4672CF82">
      <w:start w:val="1"/>
      <w:numFmt w:val="lowerLetter"/>
      <w:lvlText w:val="%8."/>
      <w:lvlJc w:val="left"/>
      <w:pPr>
        <w:ind w:left="5760" w:hanging="360"/>
      </w:pPr>
    </w:lvl>
    <w:lvl w:ilvl="8" w:tplc="6850621C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666A00"/>
    <w:multiLevelType w:val="hybridMultilevel"/>
    <w:tmpl w:val="A47224E6"/>
    <w:lvl w:ilvl="0" w:tplc="E28C9C2A">
      <w:start w:val="1"/>
      <w:numFmt w:val="decimal"/>
      <w:lvlText w:val="%1."/>
      <w:lvlJc w:val="left"/>
      <w:pPr>
        <w:ind w:left="720" w:hanging="360"/>
      </w:pPr>
    </w:lvl>
    <w:lvl w:ilvl="1" w:tplc="64A8FA2A">
      <w:start w:val="1"/>
      <w:numFmt w:val="lowerLetter"/>
      <w:lvlText w:val="%2."/>
      <w:lvlJc w:val="left"/>
      <w:pPr>
        <w:ind w:left="1440" w:hanging="360"/>
      </w:pPr>
    </w:lvl>
    <w:lvl w:ilvl="2" w:tplc="C7327968">
      <w:start w:val="1"/>
      <w:numFmt w:val="lowerRoman"/>
      <w:lvlText w:val="%3."/>
      <w:lvlJc w:val="right"/>
      <w:pPr>
        <w:ind w:left="2160" w:hanging="180"/>
      </w:pPr>
    </w:lvl>
    <w:lvl w:ilvl="3" w:tplc="234EBF08">
      <w:start w:val="1"/>
      <w:numFmt w:val="decimal"/>
      <w:lvlText w:val="%4."/>
      <w:lvlJc w:val="left"/>
      <w:pPr>
        <w:ind w:left="2880" w:hanging="360"/>
      </w:pPr>
    </w:lvl>
    <w:lvl w:ilvl="4" w:tplc="4A0E7DB4">
      <w:start w:val="1"/>
      <w:numFmt w:val="lowerLetter"/>
      <w:lvlText w:val="%5."/>
      <w:lvlJc w:val="left"/>
      <w:pPr>
        <w:ind w:left="3600" w:hanging="360"/>
      </w:pPr>
    </w:lvl>
    <w:lvl w:ilvl="5" w:tplc="FCD656D4">
      <w:start w:val="1"/>
      <w:numFmt w:val="lowerRoman"/>
      <w:lvlText w:val="%6."/>
      <w:lvlJc w:val="right"/>
      <w:pPr>
        <w:ind w:left="4320" w:hanging="180"/>
      </w:pPr>
    </w:lvl>
    <w:lvl w:ilvl="6" w:tplc="548A8B6E">
      <w:start w:val="1"/>
      <w:numFmt w:val="decimal"/>
      <w:lvlText w:val="%7."/>
      <w:lvlJc w:val="left"/>
      <w:pPr>
        <w:ind w:left="5040" w:hanging="360"/>
      </w:pPr>
    </w:lvl>
    <w:lvl w:ilvl="7" w:tplc="5D5E45C0">
      <w:start w:val="1"/>
      <w:numFmt w:val="lowerLetter"/>
      <w:lvlText w:val="%8."/>
      <w:lvlJc w:val="left"/>
      <w:pPr>
        <w:ind w:left="5760" w:hanging="360"/>
      </w:pPr>
    </w:lvl>
    <w:lvl w:ilvl="8" w:tplc="6540CC9E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5C4034"/>
    <w:multiLevelType w:val="hybridMultilevel"/>
    <w:tmpl w:val="88CC7564"/>
    <w:lvl w:ilvl="0" w:tplc="E12849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3BA106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398BEA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840E7C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6CA9B3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E4CFCE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5160AD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2C2FA1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248EAE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18A0337"/>
    <w:multiLevelType w:val="hybridMultilevel"/>
    <w:tmpl w:val="FA6A4E2C"/>
    <w:lvl w:ilvl="0" w:tplc="516AE380">
      <w:start w:val="1"/>
      <w:numFmt w:val="decimal"/>
      <w:lvlText w:val="%1."/>
      <w:lvlJc w:val="left"/>
      <w:pPr>
        <w:ind w:left="720" w:hanging="360"/>
      </w:pPr>
    </w:lvl>
    <w:lvl w:ilvl="1" w:tplc="50A8B3CA">
      <w:start w:val="1"/>
      <w:numFmt w:val="lowerLetter"/>
      <w:lvlText w:val="%2."/>
      <w:lvlJc w:val="left"/>
      <w:pPr>
        <w:ind w:left="1440" w:hanging="360"/>
      </w:pPr>
    </w:lvl>
    <w:lvl w:ilvl="2" w:tplc="FAFC1D58">
      <w:start w:val="1"/>
      <w:numFmt w:val="lowerRoman"/>
      <w:lvlText w:val="%3."/>
      <w:lvlJc w:val="right"/>
      <w:pPr>
        <w:ind w:left="2160" w:hanging="180"/>
      </w:pPr>
    </w:lvl>
    <w:lvl w:ilvl="3" w:tplc="FA706094">
      <w:start w:val="1"/>
      <w:numFmt w:val="decimal"/>
      <w:lvlText w:val="%4."/>
      <w:lvlJc w:val="left"/>
      <w:pPr>
        <w:ind w:left="2880" w:hanging="360"/>
      </w:pPr>
    </w:lvl>
    <w:lvl w:ilvl="4" w:tplc="81A03F74">
      <w:start w:val="1"/>
      <w:numFmt w:val="lowerLetter"/>
      <w:lvlText w:val="%5."/>
      <w:lvlJc w:val="left"/>
      <w:pPr>
        <w:ind w:left="3600" w:hanging="360"/>
      </w:pPr>
    </w:lvl>
    <w:lvl w:ilvl="5" w:tplc="C72EE0FC">
      <w:start w:val="1"/>
      <w:numFmt w:val="lowerRoman"/>
      <w:lvlText w:val="%6."/>
      <w:lvlJc w:val="right"/>
      <w:pPr>
        <w:ind w:left="4320" w:hanging="180"/>
      </w:pPr>
    </w:lvl>
    <w:lvl w:ilvl="6" w:tplc="C6646D1A">
      <w:start w:val="1"/>
      <w:numFmt w:val="decimal"/>
      <w:lvlText w:val="%7."/>
      <w:lvlJc w:val="left"/>
      <w:pPr>
        <w:ind w:left="5040" w:hanging="360"/>
      </w:pPr>
    </w:lvl>
    <w:lvl w:ilvl="7" w:tplc="EECE1B7C">
      <w:start w:val="1"/>
      <w:numFmt w:val="lowerLetter"/>
      <w:lvlText w:val="%8."/>
      <w:lvlJc w:val="left"/>
      <w:pPr>
        <w:ind w:left="5760" w:hanging="360"/>
      </w:pPr>
    </w:lvl>
    <w:lvl w:ilvl="8" w:tplc="D2D83C5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BF46BA"/>
    <w:multiLevelType w:val="hybridMultilevel"/>
    <w:tmpl w:val="1EAAE55A"/>
    <w:lvl w:ilvl="0" w:tplc="4A4A598C">
      <w:start w:val="1"/>
      <w:numFmt w:val="decimal"/>
      <w:lvlText w:val="%1."/>
      <w:lvlJc w:val="left"/>
      <w:pPr>
        <w:ind w:left="1069" w:hanging="360"/>
      </w:pPr>
    </w:lvl>
    <w:lvl w:ilvl="1" w:tplc="E1D8B716">
      <w:start w:val="1"/>
      <w:numFmt w:val="lowerLetter"/>
      <w:lvlText w:val="%2."/>
      <w:lvlJc w:val="left"/>
      <w:pPr>
        <w:ind w:left="1789" w:hanging="360"/>
      </w:pPr>
    </w:lvl>
    <w:lvl w:ilvl="2" w:tplc="71F2DF56">
      <w:start w:val="1"/>
      <w:numFmt w:val="lowerRoman"/>
      <w:lvlText w:val="%3."/>
      <w:lvlJc w:val="right"/>
      <w:pPr>
        <w:ind w:left="2509" w:hanging="180"/>
      </w:pPr>
    </w:lvl>
    <w:lvl w:ilvl="3" w:tplc="75A49F36">
      <w:start w:val="1"/>
      <w:numFmt w:val="decimal"/>
      <w:lvlText w:val="%4."/>
      <w:lvlJc w:val="left"/>
      <w:pPr>
        <w:ind w:left="3229" w:hanging="360"/>
      </w:pPr>
    </w:lvl>
    <w:lvl w:ilvl="4" w:tplc="8A50AA2C">
      <w:start w:val="1"/>
      <w:numFmt w:val="lowerLetter"/>
      <w:lvlText w:val="%5."/>
      <w:lvlJc w:val="left"/>
      <w:pPr>
        <w:ind w:left="3949" w:hanging="360"/>
      </w:pPr>
    </w:lvl>
    <w:lvl w:ilvl="5" w:tplc="FE1E8794">
      <w:start w:val="1"/>
      <w:numFmt w:val="lowerRoman"/>
      <w:lvlText w:val="%6."/>
      <w:lvlJc w:val="right"/>
      <w:pPr>
        <w:ind w:left="4669" w:hanging="180"/>
      </w:pPr>
    </w:lvl>
    <w:lvl w:ilvl="6" w:tplc="DAD4A9C2">
      <w:start w:val="1"/>
      <w:numFmt w:val="decimal"/>
      <w:lvlText w:val="%7."/>
      <w:lvlJc w:val="left"/>
      <w:pPr>
        <w:ind w:left="5389" w:hanging="360"/>
      </w:pPr>
    </w:lvl>
    <w:lvl w:ilvl="7" w:tplc="E96219AE">
      <w:start w:val="1"/>
      <w:numFmt w:val="lowerLetter"/>
      <w:lvlText w:val="%8."/>
      <w:lvlJc w:val="left"/>
      <w:pPr>
        <w:ind w:left="6109" w:hanging="360"/>
      </w:pPr>
    </w:lvl>
    <w:lvl w:ilvl="8" w:tplc="A3882DB6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705F4219"/>
    <w:multiLevelType w:val="hybridMultilevel"/>
    <w:tmpl w:val="0910FF46"/>
    <w:lvl w:ilvl="0" w:tplc="BDEEE528">
      <w:start w:val="1"/>
      <w:numFmt w:val="decimal"/>
      <w:lvlText w:val="%1."/>
      <w:lvlJc w:val="left"/>
      <w:pPr>
        <w:ind w:left="927" w:hanging="360"/>
      </w:pPr>
    </w:lvl>
    <w:lvl w:ilvl="1" w:tplc="C5E0D56A">
      <w:start w:val="1"/>
      <w:numFmt w:val="lowerLetter"/>
      <w:lvlText w:val="%2."/>
      <w:lvlJc w:val="left"/>
      <w:pPr>
        <w:ind w:left="1647" w:hanging="360"/>
      </w:pPr>
    </w:lvl>
    <w:lvl w:ilvl="2" w:tplc="F77E2C2A">
      <w:start w:val="1"/>
      <w:numFmt w:val="lowerRoman"/>
      <w:lvlText w:val="%3."/>
      <w:lvlJc w:val="right"/>
      <w:pPr>
        <w:ind w:left="2367" w:hanging="180"/>
      </w:pPr>
    </w:lvl>
    <w:lvl w:ilvl="3" w:tplc="B82CFD82">
      <w:start w:val="1"/>
      <w:numFmt w:val="decimal"/>
      <w:lvlText w:val="%4."/>
      <w:lvlJc w:val="left"/>
      <w:pPr>
        <w:ind w:left="3087" w:hanging="360"/>
      </w:pPr>
    </w:lvl>
    <w:lvl w:ilvl="4" w:tplc="EEFA7EAC">
      <w:start w:val="1"/>
      <w:numFmt w:val="lowerLetter"/>
      <w:lvlText w:val="%5."/>
      <w:lvlJc w:val="left"/>
      <w:pPr>
        <w:ind w:left="3807" w:hanging="360"/>
      </w:pPr>
    </w:lvl>
    <w:lvl w:ilvl="5" w:tplc="06DA5B20">
      <w:start w:val="1"/>
      <w:numFmt w:val="lowerRoman"/>
      <w:lvlText w:val="%6."/>
      <w:lvlJc w:val="right"/>
      <w:pPr>
        <w:ind w:left="4527" w:hanging="180"/>
      </w:pPr>
    </w:lvl>
    <w:lvl w:ilvl="6" w:tplc="435A5D4C">
      <w:start w:val="1"/>
      <w:numFmt w:val="decimal"/>
      <w:lvlText w:val="%7."/>
      <w:lvlJc w:val="left"/>
      <w:pPr>
        <w:ind w:left="5247" w:hanging="360"/>
      </w:pPr>
    </w:lvl>
    <w:lvl w:ilvl="7" w:tplc="8BBC37DC">
      <w:start w:val="1"/>
      <w:numFmt w:val="lowerLetter"/>
      <w:lvlText w:val="%8."/>
      <w:lvlJc w:val="left"/>
      <w:pPr>
        <w:ind w:left="5967" w:hanging="360"/>
      </w:pPr>
    </w:lvl>
    <w:lvl w:ilvl="8" w:tplc="4CCEF194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74454F64"/>
    <w:multiLevelType w:val="hybridMultilevel"/>
    <w:tmpl w:val="DBA63350"/>
    <w:lvl w:ilvl="0" w:tplc="CC80E7EE">
      <w:start w:val="1"/>
      <w:numFmt w:val="decimal"/>
      <w:lvlText w:val="%1."/>
      <w:lvlJc w:val="left"/>
      <w:pPr>
        <w:ind w:left="720" w:hanging="360"/>
      </w:pPr>
    </w:lvl>
    <w:lvl w:ilvl="1" w:tplc="353A6922">
      <w:start w:val="1"/>
      <w:numFmt w:val="lowerLetter"/>
      <w:lvlText w:val="%2."/>
      <w:lvlJc w:val="left"/>
      <w:pPr>
        <w:ind w:left="1440" w:hanging="360"/>
      </w:pPr>
    </w:lvl>
    <w:lvl w:ilvl="2" w:tplc="B1FC8468">
      <w:start w:val="1"/>
      <w:numFmt w:val="lowerRoman"/>
      <w:lvlText w:val="%3."/>
      <w:lvlJc w:val="right"/>
      <w:pPr>
        <w:ind w:left="2160" w:hanging="180"/>
      </w:pPr>
    </w:lvl>
    <w:lvl w:ilvl="3" w:tplc="1E668B06">
      <w:start w:val="1"/>
      <w:numFmt w:val="decimal"/>
      <w:lvlText w:val="%4."/>
      <w:lvlJc w:val="left"/>
      <w:pPr>
        <w:ind w:left="2880" w:hanging="360"/>
      </w:pPr>
    </w:lvl>
    <w:lvl w:ilvl="4" w:tplc="FE98A1A2">
      <w:start w:val="1"/>
      <w:numFmt w:val="lowerLetter"/>
      <w:lvlText w:val="%5."/>
      <w:lvlJc w:val="left"/>
      <w:pPr>
        <w:ind w:left="3600" w:hanging="360"/>
      </w:pPr>
    </w:lvl>
    <w:lvl w:ilvl="5" w:tplc="47B8EC08">
      <w:start w:val="1"/>
      <w:numFmt w:val="lowerRoman"/>
      <w:lvlText w:val="%6."/>
      <w:lvlJc w:val="right"/>
      <w:pPr>
        <w:ind w:left="4320" w:hanging="180"/>
      </w:pPr>
    </w:lvl>
    <w:lvl w:ilvl="6" w:tplc="7764A9D4">
      <w:start w:val="1"/>
      <w:numFmt w:val="decimal"/>
      <w:lvlText w:val="%7."/>
      <w:lvlJc w:val="left"/>
      <w:pPr>
        <w:ind w:left="5040" w:hanging="360"/>
      </w:pPr>
    </w:lvl>
    <w:lvl w:ilvl="7" w:tplc="CA465348">
      <w:start w:val="1"/>
      <w:numFmt w:val="lowerLetter"/>
      <w:lvlText w:val="%8."/>
      <w:lvlJc w:val="left"/>
      <w:pPr>
        <w:ind w:left="5760" w:hanging="360"/>
      </w:pPr>
    </w:lvl>
    <w:lvl w:ilvl="8" w:tplc="8904EC84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0872CB"/>
    <w:multiLevelType w:val="hybridMultilevel"/>
    <w:tmpl w:val="4B42AACA"/>
    <w:lvl w:ilvl="0" w:tplc="98A46B54">
      <w:start w:val="1"/>
      <w:numFmt w:val="bullet"/>
      <w:lvlText w:val=""/>
      <w:lvlJc w:val="left"/>
      <w:pPr>
        <w:ind w:left="1428" w:hanging="360"/>
      </w:pPr>
      <w:rPr>
        <w:rFonts w:ascii="Symbol" w:hAnsi="Symbol"/>
      </w:rPr>
    </w:lvl>
    <w:lvl w:ilvl="1" w:tplc="F454C46C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/>
      </w:rPr>
    </w:lvl>
    <w:lvl w:ilvl="2" w:tplc="FA505FAC">
      <w:start w:val="1"/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 w:tplc="BCB87192">
      <w:start w:val="1"/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 w:tplc="79BCC3B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/>
      </w:rPr>
    </w:lvl>
    <w:lvl w:ilvl="5" w:tplc="7390BC76">
      <w:start w:val="1"/>
      <w:numFmt w:val="bullet"/>
      <w:lvlText w:val=""/>
      <w:lvlJc w:val="left"/>
      <w:pPr>
        <w:ind w:left="5028" w:hanging="360"/>
      </w:pPr>
      <w:rPr>
        <w:rFonts w:ascii="Wingdings" w:hAnsi="Wingdings"/>
      </w:rPr>
    </w:lvl>
    <w:lvl w:ilvl="6" w:tplc="7F823336">
      <w:start w:val="1"/>
      <w:numFmt w:val="bullet"/>
      <w:lvlText w:val=""/>
      <w:lvlJc w:val="left"/>
      <w:pPr>
        <w:ind w:left="5748" w:hanging="360"/>
      </w:pPr>
      <w:rPr>
        <w:rFonts w:ascii="Symbol" w:hAnsi="Symbol"/>
      </w:rPr>
    </w:lvl>
    <w:lvl w:ilvl="7" w:tplc="11E6F938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/>
      </w:rPr>
    </w:lvl>
    <w:lvl w:ilvl="8" w:tplc="6820FB86">
      <w:start w:val="1"/>
      <w:numFmt w:val="bullet"/>
      <w:lvlText w:val=""/>
      <w:lvlJc w:val="left"/>
      <w:pPr>
        <w:ind w:left="7188" w:hanging="360"/>
      </w:pPr>
      <w:rPr>
        <w:rFonts w:ascii="Wingdings" w:hAnsi="Wingdings"/>
      </w:rPr>
    </w:lvl>
  </w:abstractNum>
  <w:num w:numId="1">
    <w:abstractNumId w:val="9"/>
  </w:num>
  <w:num w:numId="2">
    <w:abstractNumId w:val="6"/>
  </w:num>
  <w:num w:numId="3">
    <w:abstractNumId w:val="14"/>
  </w:num>
  <w:num w:numId="4">
    <w:abstractNumId w:val="5"/>
  </w:num>
  <w:num w:numId="5">
    <w:abstractNumId w:val="11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12"/>
  </w:num>
  <w:num w:numId="9">
    <w:abstractNumId w:val="0"/>
  </w:num>
  <w:num w:numId="10">
    <w:abstractNumId w:val="13"/>
  </w:num>
  <w:num w:numId="11">
    <w:abstractNumId w:val="8"/>
  </w:num>
  <w:num w:numId="12">
    <w:abstractNumId w:val="10"/>
  </w:num>
  <w:num w:numId="13">
    <w:abstractNumId w:val="7"/>
  </w:num>
  <w:num w:numId="14">
    <w:abstractNumId w:val="4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6438"/>
    <w:rsid w:val="006A24AC"/>
    <w:rsid w:val="009C74A5"/>
    <w:rsid w:val="00DD6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753AB4"/>
  <w15:docId w15:val="{C73E7235-6226-4E2A-AB1C-85333D03E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pPr>
      <w:keepNext/>
      <w:jc w:val="right"/>
      <w:outlineLvl w:val="0"/>
    </w:pPr>
    <w:rPr>
      <w:b/>
      <w:sz w:val="28"/>
      <w:szCs w:val="20"/>
      <w:lang w:val="en-US" w:eastAsia="en-US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rFonts w:eastAsia="Calibri"/>
      <w:sz w:val="28"/>
      <w:szCs w:val="22"/>
      <w:lang w:eastAsia="en-US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pPr>
      <w:tabs>
        <w:tab w:val="center" w:pos="4677"/>
        <w:tab w:val="right" w:pos="9355"/>
      </w:tabs>
    </w:pPr>
    <w:rPr>
      <w:lang w:val="en-US" w:eastAsia="en-US"/>
    </w:rPr>
  </w:style>
  <w:style w:type="character" w:customStyle="1" w:styleId="HeaderChar">
    <w:name w:val="Header Char"/>
    <w:uiPriority w:val="99"/>
  </w:style>
  <w:style w:type="paragraph" w:styleId="ad">
    <w:name w:val="footer"/>
    <w:basedOn w:val="a"/>
    <w:link w:val="ae"/>
    <w:pPr>
      <w:tabs>
        <w:tab w:val="center" w:pos="4677"/>
        <w:tab w:val="right" w:pos="9355"/>
      </w:tabs>
    </w:pPr>
    <w:rPr>
      <w:lang w:val="en-US" w:eastAsia="en-US"/>
    </w:r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f0">
    <w:name w:val="Table Grid"/>
    <w:basedOn w:val="a1"/>
    <w:tblPr/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paragraph" w:styleId="afa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afb">
    <w:name w:val="Название"/>
    <w:basedOn w:val="a"/>
    <w:link w:val="afc"/>
    <w:qFormat/>
    <w:pPr>
      <w:jc w:val="center"/>
    </w:pPr>
    <w:rPr>
      <w:b/>
      <w:sz w:val="27"/>
      <w:szCs w:val="20"/>
      <w:lang w:val="en-US" w:eastAsia="en-US"/>
    </w:rPr>
  </w:style>
  <w:style w:type="character" w:customStyle="1" w:styleId="ac">
    <w:name w:val="Верхний колонтитул Знак"/>
    <w:link w:val="ab"/>
    <w:rPr>
      <w:sz w:val="24"/>
      <w:szCs w:val="24"/>
    </w:rPr>
  </w:style>
  <w:style w:type="character" w:customStyle="1" w:styleId="ae">
    <w:name w:val="Нижний колонтитул Знак"/>
    <w:link w:val="ad"/>
    <w:rPr>
      <w:sz w:val="24"/>
      <w:szCs w:val="24"/>
    </w:rPr>
  </w:style>
  <w:style w:type="character" w:styleId="afd">
    <w:name w:val="Placeholder Text"/>
    <w:uiPriority w:val="99"/>
    <w:semiHidden/>
    <w:rPr>
      <w:color w:val="808080"/>
    </w:rPr>
  </w:style>
  <w:style w:type="character" w:customStyle="1" w:styleId="10">
    <w:name w:val="Заголовок 1 Знак"/>
    <w:link w:val="1"/>
    <w:rPr>
      <w:b/>
      <w:sz w:val="28"/>
    </w:rPr>
  </w:style>
  <w:style w:type="paragraph" w:styleId="25">
    <w:name w:val="Body Text Indent 2"/>
    <w:basedOn w:val="a"/>
    <w:link w:val="26"/>
    <w:pPr>
      <w:spacing w:after="120" w:line="480" w:lineRule="auto"/>
      <w:ind w:left="283"/>
    </w:pPr>
    <w:rPr>
      <w:lang w:val="en-US" w:eastAsia="en-US"/>
    </w:rPr>
  </w:style>
  <w:style w:type="character" w:customStyle="1" w:styleId="26">
    <w:name w:val="Основной текст с отступом 2 Знак"/>
    <w:link w:val="25"/>
    <w:rPr>
      <w:sz w:val="24"/>
      <w:szCs w:val="24"/>
    </w:rPr>
  </w:style>
  <w:style w:type="paragraph" w:styleId="27">
    <w:name w:val="Body Text 2"/>
    <w:basedOn w:val="a"/>
    <w:link w:val="28"/>
    <w:pPr>
      <w:spacing w:after="120" w:line="480" w:lineRule="auto"/>
    </w:pPr>
    <w:rPr>
      <w:lang w:val="en-US" w:eastAsia="en-US"/>
    </w:rPr>
  </w:style>
  <w:style w:type="character" w:customStyle="1" w:styleId="28">
    <w:name w:val="Основной текст 2 Знак"/>
    <w:link w:val="27"/>
    <w:rPr>
      <w:sz w:val="24"/>
      <w:szCs w:val="24"/>
    </w:rPr>
  </w:style>
  <w:style w:type="character" w:customStyle="1" w:styleId="st1">
    <w:name w:val="st1"/>
  </w:style>
  <w:style w:type="character" w:customStyle="1" w:styleId="afc">
    <w:name w:val="Название Знак"/>
    <w:link w:val="afb"/>
    <w:rPr>
      <w:b/>
      <w:sz w:val="27"/>
    </w:rPr>
  </w:style>
  <w:style w:type="character" w:customStyle="1" w:styleId="afe">
    <w:name w:val="Основной текст_"/>
    <w:link w:val="29"/>
    <w:rPr>
      <w:sz w:val="26"/>
      <w:szCs w:val="26"/>
      <w:shd w:val="clear" w:color="auto" w:fill="FFFFFF"/>
    </w:rPr>
  </w:style>
  <w:style w:type="paragraph" w:customStyle="1" w:styleId="29">
    <w:name w:val="Основной текст2"/>
    <w:basedOn w:val="a"/>
    <w:link w:val="afe"/>
    <w:pPr>
      <w:shd w:val="clear" w:color="auto" w:fill="FFFFFF"/>
      <w:spacing w:after="420" w:line="0" w:lineRule="atLeast"/>
    </w:pPr>
    <w:rPr>
      <w:sz w:val="26"/>
      <w:szCs w:val="26"/>
      <w:lang w:val="en-US" w:eastAsia="en-US"/>
    </w:rPr>
  </w:style>
  <w:style w:type="character" w:customStyle="1" w:styleId="FontStyle13">
    <w:name w:val="Font Style13"/>
    <w:rPr>
      <w:rFonts w:ascii="Times New Roman" w:hAnsi="Times New Roman" w:cs="Times New Roman"/>
      <w:sz w:val="24"/>
      <w:szCs w:val="24"/>
    </w:rPr>
  </w:style>
  <w:style w:type="paragraph" w:customStyle="1" w:styleId="13">
    <w:name w:val="Основной текст1"/>
    <w:uiPriority w:val="1"/>
    <w:qFormat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9"/>
      <w:szCs w:val="29"/>
      <w:lang w:eastAsia="en-US"/>
    </w:rPr>
  </w:style>
  <w:style w:type="paragraph" w:customStyle="1" w:styleId="rtejustify">
    <w:name w:val="rtejustify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14">
    <w:name w:val="Обычный (веб)1"/>
    <w:uiPriority w:val="9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33">
    <w:name w:val="Основной текст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120"/>
    </w:pPr>
    <w:rPr>
      <w:sz w:val="24"/>
      <w:szCs w:val="24"/>
      <w:lang w:eastAsia="ru-RU"/>
    </w:rPr>
  </w:style>
  <w:style w:type="paragraph" w:customStyle="1" w:styleId="Style3">
    <w:name w:val="Style3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line="283" w:lineRule="exact"/>
      <w:ind w:firstLine="557"/>
    </w:pPr>
    <w:rPr>
      <w:rFonts w:ascii="Bookman Old Style" w:hAnsi="Bookman Old Style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l-gorsk/sch2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npk.moryakova.leninigorsk@mail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npk.moryakova.leninigorsk@mail.ru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edu.tatar.ru/l-gorsk/sch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npk.moryakova.leninigorsk@mail.ru" TargetMode="Externa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4190</Words>
  <Characters>23886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УЧРЕЖДЕНИЕ</vt:lpstr>
    </vt:vector>
  </TitlesOfParts>
  <Company>Reanimator Extreme Edition</Company>
  <LinksUpToDate>false</LinksUpToDate>
  <CharactersWithSpaces>28020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</dc:title>
  <dc:creator>SuperAdmin</dc:creator>
  <cp:lastModifiedBy>USER16</cp:lastModifiedBy>
  <cp:revision>2</cp:revision>
  <dcterms:created xsi:type="dcterms:W3CDTF">2026-02-26T13:22:00Z</dcterms:created>
  <dcterms:modified xsi:type="dcterms:W3CDTF">2026-02-26T13:22:00Z</dcterms:modified>
  <cp:version>917504</cp:version>
</cp:coreProperties>
</file>